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B7E9F" w14:textId="77777777" w:rsidR="00983A40" w:rsidRPr="0076133B" w:rsidRDefault="00983A40" w:rsidP="00983A40">
      <w:pPr>
        <w:spacing w:after="0" w:line="240" w:lineRule="auto"/>
        <w:jc w:val="center"/>
        <w:rPr>
          <w:rFonts w:eastAsia="Times New Roman" w:cs="Times New Roman"/>
          <w:szCs w:val="24"/>
        </w:rPr>
      </w:pPr>
      <w:r w:rsidRPr="0076133B">
        <w:rPr>
          <w:rFonts w:eastAsia="Times New Roman" w:cs="Times New Roman"/>
          <w:b/>
          <w:bCs/>
          <w:szCs w:val="24"/>
        </w:rPr>
        <w:t xml:space="preserve">MRB Corporation </w:t>
      </w:r>
    </w:p>
    <w:p w14:paraId="67B56CDB" w14:textId="77777777" w:rsidR="00983A40" w:rsidRPr="0076133B" w:rsidRDefault="00983A40" w:rsidP="00983A40">
      <w:pPr>
        <w:spacing w:after="0" w:line="240" w:lineRule="auto"/>
        <w:jc w:val="center"/>
        <w:rPr>
          <w:rFonts w:eastAsia="Times New Roman" w:cs="Times New Roman"/>
          <w:szCs w:val="24"/>
        </w:rPr>
      </w:pPr>
      <w:r w:rsidRPr="0076133B">
        <w:rPr>
          <w:rFonts w:eastAsia="Times New Roman" w:cs="Times New Roman"/>
          <w:b/>
          <w:bCs/>
          <w:szCs w:val="24"/>
        </w:rPr>
        <w:t>Minutes</w:t>
      </w:r>
    </w:p>
    <w:p w14:paraId="361DF842" w14:textId="77777777" w:rsidR="00983A40" w:rsidRPr="0076133B" w:rsidRDefault="00822ED0" w:rsidP="00983A40">
      <w:pPr>
        <w:spacing w:after="0" w:line="240" w:lineRule="auto"/>
        <w:jc w:val="center"/>
        <w:rPr>
          <w:rFonts w:eastAsia="Times New Roman" w:cs="Times New Roman"/>
          <w:szCs w:val="24"/>
        </w:rPr>
      </w:pPr>
      <w:r>
        <w:rPr>
          <w:rFonts w:eastAsia="Times New Roman" w:cs="Times New Roman"/>
          <w:b/>
          <w:bCs/>
          <w:szCs w:val="24"/>
        </w:rPr>
        <w:t>January 9, 2020</w:t>
      </w:r>
    </w:p>
    <w:p w14:paraId="36C9C8A1" w14:textId="77777777" w:rsidR="00983A40" w:rsidRPr="0076133B" w:rsidRDefault="00983A40" w:rsidP="00983A40">
      <w:pPr>
        <w:spacing w:after="0" w:line="240" w:lineRule="auto"/>
        <w:jc w:val="center"/>
        <w:rPr>
          <w:rFonts w:eastAsia="Times New Roman" w:cs="Times New Roman"/>
          <w:sz w:val="22"/>
        </w:rPr>
      </w:pPr>
      <w:r w:rsidRPr="0076133B">
        <w:rPr>
          <w:rFonts w:eastAsia="Times New Roman" w:cs="Times New Roman"/>
          <w:b/>
          <w:bCs/>
          <w:sz w:val="22"/>
        </w:rPr>
        <w:t> </w:t>
      </w:r>
    </w:p>
    <w:p w14:paraId="76229B5B" w14:textId="77777777" w:rsidR="00983A40" w:rsidRPr="0076133B" w:rsidRDefault="00983A40" w:rsidP="00983A40">
      <w:pPr>
        <w:spacing w:after="0" w:line="240" w:lineRule="auto"/>
        <w:jc w:val="center"/>
        <w:rPr>
          <w:rFonts w:eastAsia="Times New Roman" w:cs="Times New Roman"/>
          <w:sz w:val="22"/>
        </w:rPr>
      </w:pPr>
      <w:r w:rsidRPr="0076133B">
        <w:rPr>
          <w:rFonts w:eastAsia="Times New Roman" w:cs="Times New Roman"/>
          <w:b/>
          <w:bCs/>
          <w:sz w:val="22"/>
        </w:rPr>
        <w:t> </w:t>
      </w:r>
    </w:p>
    <w:p w14:paraId="28AEEE37" w14:textId="77777777" w:rsidR="00983A40" w:rsidRPr="0076133B" w:rsidRDefault="00983A40" w:rsidP="00983A40">
      <w:pPr>
        <w:spacing w:after="0" w:line="240" w:lineRule="auto"/>
        <w:rPr>
          <w:rFonts w:eastAsia="Times New Roman" w:cs="Times New Roman"/>
          <w:szCs w:val="24"/>
        </w:rPr>
      </w:pPr>
      <w:r w:rsidRPr="0076133B">
        <w:rPr>
          <w:rFonts w:eastAsia="Times New Roman" w:cs="Times New Roman"/>
          <w:b/>
          <w:bCs/>
          <w:szCs w:val="24"/>
        </w:rPr>
        <w:t>Call to Order</w:t>
      </w:r>
    </w:p>
    <w:p w14:paraId="59F58D12" w14:textId="77777777" w:rsidR="00983A40" w:rsidRPr="0076133B" w:rsidRDefault="00D04CE4" w:rsidP="00983A40">
      <w:pPr>
        <w:spacing w:after="0" w:line="240" w:lineRule="auto"/>
        <w:rPr>
          <w:rFonts w:eastAsia="Times New Roman" w:cs="Times New Roman"/>
          <w:szCs w:val="24"/>
        </w:rPr>
      </w:pPr>
      <w:r w:rsidRPr="0076133B">
        <w:rPr>
          <w:rFonts w:eastAsia="Times New Roman" w:cs="Times New Roman"/>
          <w:szCs w:val="24"/>
        </w:rPr>
        <w:t xml:space="preserve">Chairman </w:t>
      </w:r>
      <w:r w:rsidR="006A5F4D" w:rsidRPr="0076133B">
        <w:rPr>
          <w:rFonts w:eastAsia="Times New Roman" w:cs="Times New Roman"/>
          <w:szCs w:val="24"/>
        </w:rPr>
        <w:t>Leo</w:t>
      </w:r>
      <w:r w:rsidRPr="0076133B">
        <w:rPr>
          <w:rFonts w:eastAsia="Times New Roman" w:cs="Times New Roman"/>
          <w:szCs w:val="24"/>
        </w:rPr>
        <w:t xml:space="preserve"> </w:t>
      </w:r>
      <w:r w:rsidR="00F53731" w:rsidRPr="0076133B">
        <w:rPr>
          <w:rFonts w:eastAsia="Times New Roman" w:cs="Times New Roman"/>
          <w:szCs w:val="24"/>
        </w:rPr>
        <w:t>Sanders</w:t>
      </w:r>
      <w:r w:rsidR="00983A40" w:rsidRPr="0076133B">
        <w:rPr>
          <w:rFonts w:eastAsia="Times New Roman" w:cs="Times New Roman"/>
          <w:szCs w:val="24"/>
        </w:rPr>
        <w:t xml:space="preserve"> called the </w:t>
      </w:r>
      <w:r w:rsidR="00822ED0">
        <w:rPr>
          <w:rFonts w:eastAsia="Times New Roman" w:cs="Times New Roman"/>
          <w:szCs w:val="24"/>
        </w:rPr>
        <w:t>Jan. 9,</w:t>
      </w:r>
      <w:r w:rsidR="00983A40" w:rsidRPr="0076133B">
        <w:rPr>
          <w:rFonts w:eastAsia="Times New Roman" w:cs="Times New Roman"/>
          <w:szCs w:val="24"/>
        </w:rPr>
        <w:t xml:space="preserve"> </w:t>
      </w:r>
      <w:r w:rsidR="00822ED0">
        <w:rPr>
          <w:rFonts w:eastAsia="Times New Roman" w:cs="Times New Roman"/>
          <w:szCs w:val="24"/>
        </w:rPr>
        <w:t>2020</w:t>
      </w:r>
      <w:r w:rsidR="00983A40" w:rsidRPr="0076133B">
        <w:rPr>
          <w:rFonts w:eastAsia="Times New Roman" w:cs="Times New Roman"/>
          <w:szCs w:val="24"/>
        </w:rPr>
        <w:t>, meeting of the MRB Corporation to order at</w:t>
      </w:r>
      <w:r w:rsidR="003F20C8" w:rsidRPr="0076133B">
        <w:rPr>
          <w:rFonts w:eastAsia="Times New Roman" w:cs="Times New Roman"/>
          <w:szCs w:val="24"/>
        </w:rPr>
        <w:t xml:space="preserve"> </w:t>
      </w:r>
      <w:r w:rsidR="00822ED0">
        <w:rPr>
          <w:rFonts w:eastAsia="Times New Roman" w:cs="Times New Roman"/>
          <w:szCs w:val="24"/>
        </w:rPr>
        <w:t>9:07</w:t>
      </w:r>
      <w:r w:rsidR="00983A40" w:rsidRPr="0076133B">
        <w:rPr>
          <w:rFonts w:eastAsia="Times New Roman" w:cs="Times New Roman"/>
          <w:szCs w:val="24"/>
        </w:rPr>
        <w:t xml:space="preserve"> p.m.</w:t>
      </w:r>
    </w:p>
    <w:p w14:paraId="3C31C441" w14:textId="77777777" w:rsidR="00983A40" w:rsidRPr="0076133B" w:rsidRDefault="00983A40" w:rsidP="00983A40">
      <w:pPr>
        <w:spacing w:after="0" w:line="240" w:lineRule="auto"/>
        <w:rPr>
          <w:rFonts w:eastAsia="Times New Roman" w:cs="Times New Roman"/>
          <w:szCs w:val="24"/>
        </w:rPr>
      </w:pPr>
      <w:r w:rsidRPr="0076133B">
        <w:rPr>
          <w:rFonts w:eastAsia="Times New Roman" w:cs="Times New Roman"/>
          <w:szCs w:val="24"/>
        </w:rPr>
        <w:t> </w:t>
      </w:r>
    </w:p>
    <w:p w14:paraId="5C42CDD9" w14:textId="77777777" w:rsidR="00F53731" w:rsidRPr="0076133B" w:rsidRDefault="00822ED0" w:rsidP="000C7F6A">
      <w:pPr>
        <w:spacing w:after="0" w:line="240" w:lineRule="auto"/>
        <w:ind w:left="720" w:hanging="720"/>
        <w:rPr>
          <w:rFonts w:eastAsia="Times New Roman" w:cs="Times New Roman"/>
          <w:szCs w:val="24"/>
        </w:rPr>
      </w:pPr>
      <w:r>
        <w:rPr>
          <w:rFonts w:eastAsia="Times New Roman" w:cs="Times New Roman"/>
          <w:b/>
          <w:bCs/>
          <w:szCs w:val="24"/>
        </w:rPr>
        <w:t>June 13</w:t>
      </w:r>
      <w:r w:rsidR="000C7F6A">
        <w:rPr>
          <w:rFonts w:eastAsia="Times New Roman" w:cs="Times New Roman"/>
          <w:b/>
          <w:bCs/>
          <w:szCs w:val="24"/>
        </w:rPr>
        <w:t>, 2019</w:t>
      </w:r>
      <w:r w:rsidR="00983A40" w:rsidRPr="0076133B">
        <w:rPr>
          <w:rFonts w:eastAsia="Times New Roman" w:cs="Times New Roman"/>
          <w:b/>
          <w:bCs/>
          <w:szCs w:val="24"/>
        </w:rPr>
        <w:t>, Minutes</w:t>
      </w:r>
      <w:r w:rsidR="00983A40" w:rsidRPr="0076133B">
        <w:rPr>
          <w:rFonts w:eastAsia="Times New Roman" w:cs="Times New Roman"/>
          <w:caps/>
          <w:szCs w:val="24"/>
        </w:rPr>
        <w:t xml:space="preserve"> </w:t>
      </w:r>
    </w:p>
    <w:p w14:paraId="09DFEEAD" w14:textId="77777777" w:rsidR="00983A40" w:rsidRDefault="00822ED0" w:rsidP="00983A40">
      <w:pPr>
        <w:spacing w:after="0" w:line="240" w:lineRule="auto"/>
        <w:rPr>
          <w:rFonts w:eastAsia="Times New Roman" w:cs="Times New Roman"/>
          <w:szCs w:val="24"/>
        </w:rPr>
      </w:pPr>
      <w:r>
        <w:rPr>
          <w:rFonts w:eastAsia="Times New Roman" w:cs="Times New Roman"/>
          <w:szCs w:val="24"/>
        </w:rPr>
        <w:t>Mary Heywood</w:t>
      </w:r>
      <w:r w:rsidR="000C7F6A">
        <w:rPr>
          <w:rFonts w:eastAsia="Times New Roman" w:cs="Times New Roman"/>
          <w:szCs w:val="24"/>
        </w:rPr>
        <w:t xml:space="preserve"> </w:t>
      </w:r>
      <w:r w:rsidR="00983A40" w:rsidRPr="0076133B">
        <w:rPr>
          <w:rFonts w:eastAsia="Times New Roman" w:cs="Times New Roman"/>
          <w:szCs w:val="24"/>
        </w:rPr>
        <w:t xml:space="preserve">made a motion to approve the </w:t>
      </w:r>
      <w:r>
        <w:rPr>
          <w:rFonts w:eastAsia="Times New Roman" w:cs="Times New Roman"/>
          <w:szCs w:val="24"/>
        </w:rPr>
        <w:t>June 13</w:t>
      </w:r>
      <w:r w:rsidR="000C7F6A">
        <w:rPr>
          <w:rFonts w:eastAsia="Times New Roman" w:cs="Times New Roman"/>
          <w:szCs w:val="24"/>
        </w:rPr>
        <w:t>, 2019</w:t>
      </w:r>
      <w:r w:rsidR="00983A40" w:rsidRPr="0076133B">
        <w:rPr>
          <w:rFonts w:eastAsia="Times New Roman" w:cs="Times New Roman"/>
          <w:szCs w:val="24"/>
        </w:rPr>
        <w:t xml:space="preserve">, minutes of the MRB Corporation; seconded </w:t>
      </w:r>
      <w:r w:rsidR="000C7F6A">
        <w:rPr>
          <w:rFonts w:eastAsia="Times New Roman" w:cs="Times New Roman"/>
          <w:szCs w:val="24"/>
        </w:rPr>
        <w:t xml:space="preserve">by </w:t>
      </w:r>
      <w:r>
        <w:rPr>
          <w:rFonts w:eastAsia="Times New Roman" w:cs="Times New Roman"/>
          <w:szCs w:val="24"/>
        </w:rPr>
        <w:t>Steve Vogt</w:t>
      </w:r>
      <w:r w:rsidR="00983A40" w:rsidRPr="0076133B">
        <w:rPr>
          <w:rFonts w:eastAsia="Times New Roman" w:cs="Times New Roman"/>
          <w:i/>
          <w:iCs/>
          <w:szCs w:val="24"/>
        </w:rPr>
        <w:t xml:space="preserve">. </w:t>
      </w:r>
      <w:r w:rsidR="00983A40" w:rsidRPr="0076133B">
        <w:rPr>
          <w:rFonts w:eastAsia="Times New Roman" w:cs="Times New Roman"/>
          <w:szCs w:val="24"/>
        </w:rPr>
        <w:t>The motion carried.</w:t>
      </w:r>
    </w:p>
    <w:p w14:paraId="6ED42B73" w14:textId="77777777" w:rsidR="00822ED0" w:rsidRDefault="00822ED0" w:rsidP="00983A40">
      <w:pPr>
        <w:spacing w:after="0" w:line="240" w:lineRule="auto"/>
        <w:rPr>
          <w:rFonts w:eastAsia="Times New Roman" w:cs="Times New Roman"/>
          <w:szCs w:val="24"/>
        </w:rPr>
      </w:pPr>
    </w:p>
    <w:p w14:paraId="5C93DB5A" w14:textId="77777777" w:rsidR="00822ED0" w:rsidRDefault="00822ED0" w:rsidP="00983A40">
      <w:pPr>
        <w:spacing w:after="0" w:line="240" w:lineRule="auto"/>
        <w:rPr>
          <w:rFonts w:eastAsia="Times New Roman" w:cs="Times New Roman"/>
          <w:b/>
          <w:szCs w:val="24"/>
        </w:rPr>
      </w:pPr>
      <w:r>
        <w:rPr>
          <w:rFonts w:eastAsia="Times New Roman" w:cs="Times New Roman"/>
          <w:b/>
          <w:szCs w:val="24"/>
        </w:rPr>
        <w:t>Correction of Jan. 19, 2019 minutes</w:t>
      </w:r>
    </w:p>
    <w:p w14:paraId="2F530036" w14:textId="77777777" w:rsidR="00822ED0" w:rsidRDefault="00822ED0" w:rsidP="00983A40">
      <w:pPr>
        <w:spacing w:after="0" w:line="240" w:lineRule="auto"/>
        <w:rPr>
          <w:rFonts w:eastAsia="Times New Roman" w:cs="Times New Roman"/>
          <w:szCs w:val="24"/>
        </w:rPr>
      </w:pPr>
      <w:r>
        <w:rPr>
          <w:rFonts w:eastAsia="Times New Roman" w:cs="Times New Roman"/>
          <w:szCs w:val="24"/>
        </w:rPr>
        <w:t>Steve Vogt made a motion to approve the revised Jan. 19, 2019, minutes of the MRB Corporation; seconded by T.R. Dudley. The motion carried.</w:t>
      </w:r>
    </w:p>
    <w:p w14:paraId="1E3BDC67" w14:textId="77777777" w:rsidR="00822ED0" w:rsidRDefault="00822ED0" w:rsidP="00983A40">
      <w:pPr>
        <w:spacing w:after="0" w:line="240" w:lineRule="auto"/>
        <w:rPr>
          <w:rFonts w:eastAsia="Times New Roman" w:cs="Times New Roman"/>
          <w:szCs w:val="24"/>
        </w:rPr>
      </w:pPr>
    </w:p>
    <w:p w14:paraId="79832B83" w14:textId="77777777" w:rsidR="00822ED0" w:rsidRDefault="00822ED0" w:rsidP="00983A40">
      <w:pPr>
        <w:spacing w:after="0" w:line="240" w:lineRule="auto"/>
        <w:rPr>
          <w:rFonts w:eastAsia="Times New Roman" w:cs="Times New Roman"/>
          <w:b/>
          <w:szCs w:val="24"/>
        </w:rPr>
      </w:pPr>
      <w:r>
        <w:rPr>
          <w:rFonts w:eastAsia="Times New Roman" w:cs="Times New Roman"/>
          <w:b/>
          <w:szCs w:val="24"/>
        </w:rPr>
        <w:t>Approval of Changes to MRB Bylaws</w:t>
      </w:r>
    </w:p>
    <w:p w14:paraId="38294776" w14:textId="4EBF8AE1" w:rsidR="00822ED0" w:rsidRDefault="009C5DDE" w:rsidP="00983A40">
      <w:pPr>
        <w:spacing w:after="0" w:line="240" w:lineRule="auto"/>
        <w:rPr>
          <w:rFonts w:eastAsia="Times New Roman" w:cs="Times New Roman"/>
          <w:szCs w:val="24"/>
        </w:rPr>
      </w:pPr>
      <w:r>
        <w:rPr>
          <w:rFonts w:eastAsia="Times New Roman" w:cs="Times New Roman"/>
          <w:szCs w:val="24"/>
        </w:rPr>
        <w:t>Mary Heywood made a motion to approve the suggested changes to the MRB Bylaws that were presented to the full board on Jan. 10, 2019; seconded by Larry Miskel. The motion carried.</w:t>
      </w:r>
    </w:p>
    <w:p w14:paraId="253FAC9C" w14:textId="16CDB278" w:rsidR="00A737B6" w:rsidRDefault="00A737B6" w:rsidP="00983A40">
      <w:pPr>
        <w:spacing w:after="0" w:line="240" w:lineRule="auto"/>
        <w:rPr>
          <w:rFonts w:eastAsia="Times New Roman" w:cs="Times New Roman"/>
          <w:szCs w:val="24"/>
        </w:rPr>
      </w:pPr>
    </w:p>
    <w:p w14:paraId="76AA7697" w14:textId="3BDE4185" w:rsidR="00A737B6" w:rsidRPr="00A737B6" w:rsidRDefault="00A737B6" w:rsidP="00A737B6">
      <w:pPr>
        <w:spacing w:after="0" w:line="240" w:lineRule="auto"/>
        <w:rPr>
          <w:rFonts w:cs="Times New Roman"/>
          <w:bCs/>
          <w:szCs w:val="24"/>
        </w:rPr>
      </w:pPr>
      <w:r w:rsidRPr="00A737B6">
        <w:rPr>
          <w:rFonts w:cs="Times New Roman"/>
          <w:bCs/>
          <w:szCs w:val="24"/>
        </w:rPr>
        <w:t>They were:</w:t>
      </w:r>
    </w:p>
    <w:p w14:paraId="04946D3B" w14:textId="77777777" w:rsidR="00A737B6" w:rsidRPr="00356BB5" w:rsidRDefault="00A737B6" w:rsidP="00A737B6">
      <w:pPr>
        <w:spacing w:after="0" w:line="240" w:lineRule="auto"/>
        <w:jc w:val="center"/>
        <w:rPr>
          <w:rFonts w:cs="Times New Roman"/>
          <w:b/>
          <w:szCs w:val="24"/>
        </w:rPr>
      </w:pPr>
    </w:p>
    <w:p w14:paraId="4D2F12FA" w14:textId="77777777" w:rsidR="00A737B6" w:rsidRPr="00356BB5" w:rsidRDefault="00A737B6" w:rsidP="00A737B6">
      <w:pPr>
        <w:spacing w:line="240" w:lineRule="auto"/>
        <w:rPr>
          <w:rFonts w:cs="Times New Roman"/>
          <w:b/>
          <w:szCs w:val="24"/>
        </w:rPr>
      </w:pPr>
      <w:r w:rsidRPr="00356BB5">
        <w:rPr>
          <w:rFonts w:cs="Times New Roman"/>
          <w:b/>
          <w:color w:val="FF0000"/>
          <w:szCs w:val="24"/>
        </w:rPr>
        <w:t>Proposed Changes to MRB bylaws in red.</w:t>
      </w:r>
      <w:r w:rsidRPr="00356BB5">
        <w:rPr>
          <w:rFonts w:cs="Times New Roman"/>
          <w:b/>
          <w:szCs w:val="24"/>
        </w:rPr>
        <w:t xml:space="preserve"> </w:t>
      </w:r>
      <w:r>
        <w:rPr>
          <w:rFonts w:cs="Times New Roman"/>
          <w:b/>
          <w:szCs w:val="24"/>
        </w:rPr>
        <w:t xml:space="preserve"> </w:t>
      </w:r>
      <w:r w:rsidRPr="00356BB5">
        <w:rPr>
          <w:rFonts w:cs="Times New Roman"/>
          <w:b/>
          <w:szCs w:val="24"/>
        </w:rPr>
        <w:t>Deletions in brackets and bolded.</w:t>
      </w:r>
    </w:p>
    <w:p w14:paraId="3B084887" w14:textId="77777777" w:rsidR="00A737B6" w:rsidRPr="00356BB5" w:rsidRDefault="00A737B6" w:rsidP="00A737B6">
      <w:pPr>
        <w:spacing w:line="240" w:lineRule="auto"/>
        <w:jc w:val="center"/>
        <w:rPr>
          <w:rFonts w:cs="Times New Roman"/>
          <w:szCs w:val="24"/>
        </w:rPr>
      </w:pPr>
      <w:r w:rsidRPr="00356BB5">
        <w:rPr>
          <w:rFonts w:cs="Times New Roman"/>
          <w:szCs w:val="24"/>
        </w:rPr>
        <w:t>Article IV:  Organization</w:t>
      </w:r>
    </w:p>
    <w:p w14:paraId="47D32953" w14:textId="77777777" w:rsidR="00A737B6" w:rsidRPr="00356BB5" w:rsidRDefault="00A737B6" w:rsidP="00A737B6">
      <w:pPr>
        <w:spacing w:line="240" w:lineRule="auto"/>
        <w:rPr>
          <w:rFonts w:cs="Times New Roman"/>
          <w:szCs w:val="24"/>
        </w:rPr>
      </w:pPr>
      <w:proofErr w:type="gramStart"/>
      <w:r w:rsidRPr="00356BB5">
        <w:rPr>
          <w:rFonts w:cs="Times New Roman"/>
          <w:szCs w:val="24"/>
        </w:rPr>
        <w:t>4.4  Notice</w:t>
      </w:r>
      <w:proofErr w:type="gramEnd"/>
    </w:p>
    <w:p w14:paraId="0AE53D88" w14:textId="77777777" w:rsidR="00A737B6" w:rsidRPr="00356BB5" w:rsidRDefault="00A737B6" w:rsidP="00A737B6">
      <w:pPr>
        <w:spacing w:line="240" w:lineRule="auto"/>
        <w:rPr>
          <w:rFonts w:cs="Times New Roman"/>
          <w:szCs w:val="24"/>
        </w:rPr>
      </w:pPr>
      <w:r w:rsidRPr="00356BB5">
        <w:rPr>
          <w:rFonts w:cs="Times New Roman"/>
          <w:spacing w:val="1"/>
          <w:szCs w:val="24"/>
        </w:rPr>
        <w:t>W</w:t>
      </w:r>
      <w:r w:rsidRPr="00356BB5">
        <w:rPr>
          <w:rFonts w:cs="Times New Roman"/>
          <w:spacing w:val="-1"/>
          <w:szCs w:val="24"/>
        </w:rPr>
        <w:t>r</w:t>
      </w:r>
      <w:r w:rsidRPr="00356BB5">
        <w:rPr>
          <w:rFonts w:cs="Times New Roman"/>
          <w:szCs w:val="24"/>
        </w:rPr>
        <w:t>itt</w:t>
      </w:r>
      <w:r w:rsidRPr="00356BB5">
        <w:rPr>
          <w:rFonts w:cs="Times New Roman"/>
          <w:spacing w:val="-1"/>
          <w:szCs w:val="24"/>
        </w:rPr>
        <w:t>e</w:t>
      </w:r>
      <w:r w:rsidRPr="00356BB5">
        <w:rPr>
          <w:rFonts w:cs="Times New Roman"/>
          <w:szCs w:val="24"/>
        </w:rPr>
        <w:t>n noti</w:t>
      </w:r>
      <w:r w:rsidRPr="00356BB5">
        <w:rPr>
          <w:rFonts w:cs="Times New Roman"/>
          <w:spacing w:val="-1"/>
          <w:szCs w:val="24"/>
        </w:rPr>
        <w:t>c</w:t>
      </w:r>
      <w:r w:rsidRPr="00356BB5">
        <w:rPr>
          <w:rFonts w:cs="Times New Roman"/>
          <w:szCs w:val="24"/>
        </w:rPr>
        <w:t>e</w:t>
      </w:r>
      <w:r w:rsidRPr="00356BB5">
        <w:rPr>
          <w:rFonts w:cs="Times New Roman"/>
          <w:spacing w:val="-1"/>
          <w:szCs w:val="24"/>
        </w:rPr>
        <w:t xml:space="preserve"> </w:t>
      </w:r>
      <w:r w:rsidRPr="00356BB5">
        <w:rPr>
          <w:rFonts w:cs="Times New Roman"/>
          <w:szCs w:val="24"/>
        </w:rPr>
        <w:t>st</w:t>
      </w:r>
      <w:r w:rsidRPr="00356BB5">
        <w:rPr>
          <w:rFonts w:cs="Times New Roman"/>
          <w:spacing w:val="-1"/>
          <w:szCs w:val="24"/>
        </w:rPr>
        <w:t>a</w:t>
      </w:r>
      <w:r w:rsidRPr="00356BB5">
        <w:rPr>
          <w:rFonts w:cs="Times New Roman"/>
          <w:szCs w:val="24"/>
        </w:rPr>
        <w:t>ting</w:t>
      </w:r>
      <w:r w:rsidRPr="00356BB5">
        <w:rPr>
          <w:rFonts w:cs="Times New Roman"/>
          <w:spacing w:val="-3"/>
          <w:szCs w:val="24"/>
        </w:rPr>
        <w:t xml:space="preserve"> </w:t>
      </w:r>
      <w:r w:rsidRPr="00356BB5">
        <w:rPr>
          <w:rFonts w:cs="Times New Roman"/>
          <w:szCs w:val="24"/>
        </w:rPr>
        <w:t>the</w:t>
      </w:r>
      <w:r w:rsidRPr="00356BB5">
        <w:rPr>
          <w:rFonts w:cs="Times New Roman"/>
          <w:spacing w:val="1"/>
          <w:szCs w:val="24"/>
        </w:rPr>
        <w:t xml:space="preserve"> </w:t>
      </w:r>
      <w:r w:rsidRPr="00356BB5">
        <w:rPr>
          <w:rFonts w:cs="Times New Roman"/>
          <w:szCs w:val="24"/>
        </w:rPr>
        <w:t>d</w:t>
      </w:r>
      <w:r w:rsidRPr="00356BB5">
        <w:rPr>
          <w:rFonts w:cs="Times New Roman"/>
          <w:spacing w:val="1"/>
          <w:szCs w:val="24"/>
        </w:rPr>
        <w:t>a</w:t>
      </w:r>
      <w:r w:rsidRPr="00356BB5">
        <w:rPr>
          <w:rFonts w:cs="Times New Roman"/>
          <w:spacing w:val="-5"/>
          <w:szCs w:val="24"/>
        </w:rPr>
        <w:t>y</w:t>
      </w:r>
      <w:r w:rsidRPr="00356BB5">
        <w:rPr>
          <w:rFonts w:cs="Times New Roman"/>
          <w:szCs w:val="24"/>
        </w:rPr>
        <w:t>, p</w:t>
      </w:r>
      <w:r w:rsidRPr="00356BB5">
        <w:rPr>
          <w:rFonts w:cs="Times New Roman"/>
          <w:spacing w:val="2"/>
          <w:szCs w:val="24"/>
        </w:rPr>
        <w:t>l</w:t>
      </w:r>
      <w:r w:rsidRPr="00356BB5">
        <w:rPr>
          <w:rFonts w:cs="Times New Roman"/>
          <w:spacing w:val="-1"/>
          <w:szCs w:val="24"/>
        </w:rPr>
        <w:t>ace</w:t>
      </w:r>
      <w:r w:rsidRPr="00356BB5">
        <w:rPr>
          <w:rFonts w:cs="Times New Roman"/>
          <w:szCs w:val="24"/>
        </w:rPr>
        <w:t xml:space="preserve">, </w:t>
      </w:r>
      <w:proofErr w:type="gramStart"/>
      <w:r w:rsidRPr="00356BB5">
        <w:rPr>
          <w:rFonts w:cs="Times New Roman"/>
          <w:szCs w:val="24"/>
        </w:rPr>
        <w:t>ho</w:t>
      </w:r>
      <w:r w:rsidRPr="00356BB5">
        <w:rPr>
          <w:rFonts w:cs="Times New Roman"/>
          <w:spacing w:val="2"/>
          <w:szCs w:val="24"/>
        </w:rPr>
        <w:t>u</w:t>
      </w:r>
      <w:r w:rsidRPr="00356BB5">
        <w:rPr>
          <w:rFonts w:cs="Times New Roman"/>
          <w:szCs w:val="24"/>
        </w:rPr>
        <w:t>r</w:t>
      </w:r>
      <w:proofErr w:type="gramEnd"/>
      <w:r w:rsidRPr="00356BB5">
        <w:rPr>
          <w:rFonts w:cs="Times New Roman"/>
          <w:spacing w:val="-1"/>
          <w:szCs w:val="24"/>
        </w:rPr>
        <w:t xml:space="preserve"> a</w:t>
      </w:r>
      <w:r w:rsidRPr="00356BB5">
        <w:rPr>
          <w:rFonts w:cs="Times New Roman"/>
          <w:szCs w:val="24"/>
        </w:rPr>
        <w:t>nd pu</w:t>
      </w:r>
      <w:r w:rsidRPr="00356BB5">
        <w:rPr>
          <w:rFonts w:cs="Times New Roman"/>
          <w:spacing w:val="1"/>
          <w:szCs w:val="24"/>
        </w:rPr>
        <w:t>r</w:t>
      </w:r>
      <w:r w:rsidRPr="00356BB5">
        <w:rPr>
          <w:rFonts w:cs="Times New Roman"/>
          <w:szCs w:val="24"/>
        </w:rPr>
        <w:t>pos</w:t>
      </w:r>
      <w:r w:rsidRPr="00356BB5">
        <w:rPr>
          <w:rFonts w:cs="Times New Roman"/>
          <w:spacing w:val="-1"/>
          <w:szCs w:val="24"/>
        </w:rPr>
        <w:t>e</w:t>
      </w:r>
      <w:r w:rsidRPr="00356BB5">
        <w:rPr>
          <w:rFonts w:cs="Times New Roman"/>
          <w:szCs w:val="24"/>
        </w:rPr>
        <w:t xml:space="preserve">s </w:t>
      </w:r>
      <w:r w:rsidRPr="00356BB5">
        <w:rPr>
          <w:rFonts w:cs="Times New Roman"/>
          <w:spacing w:val="-1"/>
          <w:szCs w:val="24"/>
        </w:rPr>
        <w:t>f</w:t>
      </w:r>
      <w:r w:rsidRPr="00356BB5">
        <w:rPr>
          <w:rFonts w:cs="Times New Roman"/>
          <w:szCs w:val="24"/>
        </w:rPr>
        <w:t>or</w:t>
      </w:r>
      <w:r w:rsidRPr="00356BB5">
        <w:rPr>
          <w:rFonts w:cs="Times New Roman"/>
          <w:spacing w:val="-1"/>
          <w:szCs w:val="24"/>
        </w:rPr>
        <w:t xml:space="preserve"> a</w:t>
      </w:r>
      <w:r w:rsidRPr="00356BB5">
        <w:rPr>
          <w:rFonts w:cs="Times New Roman"/>
          <w:spacing w:val="4"/>
          <w:szCs w:val="24"/>
        </w:rPr>
        <w:t>n</w:t>
      </w:r>
      <w:r w:rsidRPr="00356BB5">
        <w:rPr>
          <w:rFonts w:cs="Times New Roman"/>
          <w:szCs w:val="24"/>
        </w:rPr>
        <w:t>y</w:t>
      </w:r>
      <w:r w:rsidRPr="00356BB5">
        <w:rPr>
          <w:rFonts w:cs="Times New Roman"/>
          <w:spacing w:val="-5"/>
          <w:szCs w:val="24"/>
        </w:rPr>
        <w:t xml:space="preserve"> </w:t>
      </w:r>
      <w:r w:rsidRPr="00356BB5">
        <w:rPr>
          <w:rFonts w:cs="Times New Roman"/>
          <w:szCs w:val="24"/>
        </w:rPr>
        <w:t>m</w:t>
      </w:r>
      <w:r w:rsidRPr="00356BB5">
        <w:rPr>
          <w:rFonts w:cs="Times New Roman"/>
          <w:spacing w:val="1"/>
          <w:szCs w:val="24"/>
        </w:rPr>
        <w:t>e</w:t>
      </w:r>
      <w:r w:rsidRPr="00356BB5">
        <w:rPr>
          <w:rFonts w:cs="Times New Roman"/>
          <w:spacing w:val="-1"/>
          <w:szCs w:val="24"/>
        </w:rPr>
        <w:t>e</w:t>
      </w:r>
      <w:r w:rsidRPr="00356BB5">
        <w:rPr>
          <w:rFonts w:cs="Times New Roman"/>
          <w:szCs w:val="24"/>
        </w:rPr>
        <w:t>ting</w:t>
      </w:r>
      <w:r w:rsidRPr="00356BB5">
        <w:rPr>
          <w:rFonts w:cs="Times New Roman"/>
          <w:spacing w:val="-3"/>
          <w:szCs w:val="24"/>
        </w:rPr>
        <w:t xml:space="preserve"> </w:t>
      </w:r>
      <w:r w:rsidRPr="00356BB5">
        <w:rPr>
          <w:rFonts w:cs="Times New Roman"/>
          <w:spacing w:val="2"/>
          <w:szCs w:val="24"/>
        </w:rPr>
        <w:t>o</w:t>
      </w:r>
      <w:r w:rsidRPr="00356BB5">
        <w:rPr>
          <w:rFonts w:cs="Times New Roman"/>
          <w:szCs w:val="24"/>
        </w:rPr>
        <w:t>f</w:t>
      </w:r>
      <w:r w:rsidRPr="00356BB5">
        <w:rPr>
          <w:rFonts w:cs="Times New Roman"/>
          <w:spacing w:val="1"/>
          <w:szCs w:val="24"/>
        </w:rPr>
        <w:t xml:space="preserve"> </w:t>
      </w:r>
      <w:r w:rsidRPr="00356BB5">
        <w:rPr>
          <w:rFonts w:cs="Times New Roman"/>
          <w:szCs w:val="24"/>
        </w:rPr>
        <w:t>the Commission sh</w:t>
      </w:r>
      <w:r w:rsidRPr="00356BB5">
        <w:rPr>
          <w:rFonts w:cs="Times New Roman"/>
          <w:spacing w:val="-1"/>
          <w:szCs w:val="24"/>
        </w:rPr>
        <w:t>a</w:t>
      </w:r>
      <w:r w:rsidRPr="00356BB5">
        <w:rPr>
          <w:rFonts w:cs="Times New Roman"/>
          <w:szCs w:val="24"/>
        </w:rPr>
        <w:t>ll be</w:t>
      </w:r>
      <w:r w:rsidRPr="00356BB5">
        <w:rPr>
          <w:rFonts w:cs="Times New Roman"/>
          <w:spacing w:val="-1"/>
          <w:szCs w:val="24"/>
        </w:rPr>
        <w:t xml:space="preserve"> </w:t>
      </w:r>
      <w:r w:rsidRPr="00356BB5">
        <w:rPr>
          <w:rFonts w:cs="Times New Roman"/>
          <w:b/>
          <w:spacing w:val="-1"/>
          <w:szCs w:val="24"/>
        </w:rPr>
        <w:t>[</w:t>
      </w:r>
      <w:r w:rsidRPr="00356BB5">
        <w:rPr>
          <w:rFonts w:cs="Times New Roman"/>
          <w:b/>
          <w:szCs w:val="24"/>
        </w:rPr>
        <w:t>po</w:t>
      </w:r>
      <w:r w:rsidRPr="00356BB5">
        <w:rPr>
          <w:rFonts w:cs="Times New Roman"/>
          <w:b/>
          <w:spacing w:val="-3"/>
          <w:szCs w:val="24"/>
        </w:rPr>
        <w:t>s</w:t>
      </w:r>
      <w:r w:rsidRPr="00356BB5">
        <w:rPr>
          <w:rFonts w:cs="Times New Roman"/>
          <w:b/>
          <w:szCs w:val="24"/>
        </w:rPr>
        <w:t>tm</w:t>
      </w:r>
      <w:r w:rsidRPr="00356BB5">
        <w:rPr>
          <w:rFonts w:cs="Times New Roman"/>
          <w:b/>
          <w:spacing w:val="-1"/>
          <w:szCs w:val="24"/>
        </w:rPr>
        <w:t>ar</w:t>
      </w:r>
      <w:r w:rsidRPr="00356BB5">
        <w:rPr>
          <w:rFonts w:cs="Times New Roman"/>
          <w:b/>
          <w:szCs w:val="24"/>
        </w:rPr>
        <w:t>k</w:t>
      </w:r>
      <w:r w:rsidRPr="00356BB5">
        <w:rPr>
          <w:rFonts w:cs="Times New Roman"/>
          <w:b/>
          <w:spacing w:val="-1"/>
          <w:szCs w:val="24"/>
        </w:rPr>
        <w:t>e</w:t>
      </w:r>
      <w:r w:rsidRPr="00356BB5">
        <w:rPr>
          <w:rFonts w:cs="Times New Roman"/>
          <w:b/>
          <w:szCs w:val="24"/>
        </w:rPr>
        <w:t>d not l</w:t>
      </w:r>
      <w:r w:rsidRPr="00356BB5">
        <w:rPr>
          <w:rFonts w:cs="Times New Roman"/>
          <w:b/>
          <w:spacing w:val="-1"/>
          <w:szCs w:val="24"/>
        </w:rPr>
        <w:t>e</w:t>
      </w:r>
      <w:r w:rsidRPr="00356BB5">
        <w:rPr>
          <w:rFonts w:cs="Times New Roman"/>
          <w:b/>
          <w:szCs w:val="24"/>
        </w:rPr>
        <w:t>ss th</w:t>
      </w:r>
      <w:r w:rsidRPr="00356BB5">
        <w:rPr>
          <w:rFonts w:cs="Times New Roman"/>
          <w:b/>
          <w:spacing w:val="-1"/>
          <w:szCs w:val="24"/>
        </w:rPr>
        <w:t>a</w:t>
      </w:r>
      <w:r w:rsidRPr="00356BB5">
        <w:rPr>
          <w:rFonts w:cs="Times New Roman"/>
          <w:b/>
          <w:szCs w:val="24"/>
        </w:rPr>
        <w:t>n s</w:t>
      </w:r>
      <w:r w:rsidRPr="00356BB5">
        <w:rPr>
          <w:rFonts w:cs="Times New Roman"/>
          <w:b/>
          <w:spacing w:val="-1"/>
          <w:szCs w:val="24"/>
        </w:rPr>
        <w:t>e</w:t>
      </w:r>
      <w:r w:rsidRPr="00356BB5">
        <w:rPr>
          <w:rFonts w:cs="Times New Roman"/>
          <w:b/>
          <w:spacing w:val="2"/>
          <w:szCs w:val="24"/>
        </w:rPr>
        <w:t>v</w:t>
      </w:r>
      <w:r w:rsidRPr="00356BB5">
        <w:rPr>
          <w:rFonts w:cs="Times New Roman"/>
          <w:b/>
          <w:spacing w:val="-1"/>
          <w:szCs w:val="24"/>
        </w:rPr>
        <w:t>e</w:t>
      </w:r>
      <w:r w:rsidRPr="00356BB5">
        <w:rPr>
          <w:rFonts w:cs="Times New Roman"/>
          <w:b/>
          <w:szCs w:val="24"/>
        </w:rPr>
        <w:t>n d</w:t>
      </w:r>
      <w:r w:rsidRPr="00356BB5">
        <w:rPr>
          <w:rFonts w:cs="Times New Roman"/>
          <w:b/>
          <w:spacing w:val="3"/>
          <w:szCs w:val="24"/>
        </w:rPr>
        <w:t>a</w:t>
      </w:r>
      <w:r w:rsidRPr="00356BB5">
        <w:rPr>
          <w:rFonts w:cs="Times New Roman"/>
          <w:b/>
          <w:spacing w:val="-5"/>
          <w:szCs w:val="24"/>
        </w:rPr>
        <w:t>y</w:t>
      </w:r>
      <w:r w:rsidRPr="00356BB5">
        <w:rPr>
          <w:rFonts w:cs="Times New Roman"/>
          <w:b/>
          <w:szCs w:val="24"/>
        </w:rPr>
        <w:t>s]</w:t>
      </w:r>
      <w:r w:rsidRPr="00356BB5">
        <w:rPr>
          <w:rFonts w:cs="Times New Roman"/>
          <w:szCs w:val="24"/>
        </w:rPr>
        <w:t xml:space="preserve"> </w:t>
      </w:r>
      <w:r w:rsidRPr="00356BB5">
        <w:rPr>
          <w:rFonts w:cs="Times New Roman"/>
          <w:color w:val="FF0000"/>
          <w:szCs w:val="24"/>
        </w:rPr>
        <w:t xml:space="preserve">sent not less than five days </w:t>
      </w:r>
      <w:r w:rsidRPr="00356BB5">
        <w:rPr>
          <w:rFonts w:cs="Times New Roman"/>
          <w:szCs w:val="24"/>
        </w:rPr>
        <w:t>b</w:t>
      </w:r>
      <w:r w:rsidRPr="00356BB5">
        <w:rPr>
          <w:rFonts w:cs="Times New Roman"/>
          <w:spacing w:val="-1"/>
          <w:szCs w:val="24"/>
        </w:rPr>
        <w:t>ef</w:t>
      </w:r>
      <w:r w:rsidRPr="00356BB5">
        <w:rPr>
          <w:rFonts w:cs="Times New Roman"/>
          <w:spacing w:val="2"/>
          <w:szCs w:val="24"/>
        </w:rPr>
        <w:t>o</w:t>
      </w:r>
      <w:r w:rsidRPr="00356BB5">
        <w:rPr>
          <w:rFonts w:cs="Times New Roman"/>
          <w:spacing w:val="-1"/>
          <w:szCs w:val="24"/>
        </w:rPr>
        <w:t>r</w:t>
      </w:r>
      <w:r w:rsidRPr="00356BB5">
        <w:rPr>
          <w:rFonts w:cs="Times New Roman"/>
          <w:szCs w:val="24"/>
        </w:rPr>
        <w:t>e</w:t>
      </w:r>
      <w:r w:rsidRPr="00356BB5">
        <w:rPr>
          <w:rFonts w:cs="Times New Roman"/>
          <w:spacing w:val="-1"/>
          <w:szCs w:val="24"/>
        </w:rPr>
        <w:t xml:space="preserve"> </w:t>
      </w:r>
      <w:r w:rsidRPr="00356BB5">
        <w:rPr>
          <w:rFonts w:cs="Times New Roman"/>
          <w:szCs w:val="24"/>
        </w:rPr>
        <w:t>the</w:t>
      </w:r>
      <w:r w:rsidRPr="00356BB5">
        <w:rPr>
          <w:rFonts w:cs="Times New Roman"/>
          <w:spacing w:val="-1"/>
          <w:szCs w:val="24"/>
        </w:rPr>
        <w:t xml:space="preserve"> </w:t>
      </w:r>
      <w:r w:rsidRPr="00356BB5">
        <w:rPr>
          <w:rFonts w:cs="Times New Roman"/>
          <w:spacing w:val="2"/>
          <w:szCs w:val="24"/>
        </w:rPr>
        <w:t>d</w:t>
      </w:r>
      <w:r w:rsidRPr="00356BB5">
        <w:rPr>
          <w:rFonts w:cs="Times New Roman"/>
          <w:spacing w:val="-1"/>
          <w:szCs w:val="24"/>
        </w:rPr>
        <w:t>a</w:t>
      </w:r>
      <w:r w:rsidRPr="00356BB5">
        <w:rPr>
          <w:rFonts w:cs="Times New Roman"/>
          <w:szCs w:val="24"/>
        </w:rPr>
        <w:t>te</w:t>
      </w:r>
      <w:r w:rsidRPr="00356BB5">
        <w:rPr>
          <w:rFonts w:cs="Times New Roman"/>
          <w:spacing w:val="-1"/>
          <w:szCs w:val="24"/>
        </w:rPr>
        <w:t xml:space="preserve"> </w:t>
      </w:r>
      <w:r w:rsidRPr="00356BB5">
        <w:rPr>
          <w:rFonts w:cs="Times New Roman"/>
          <w:spacing w:val="2"/>
          <w:szCs w:val="24"/>
        </w:rPr>
        <w:t>o</w:t>
      </w:r>
      <w:r w:rsidRPr="00356BB5">
        <w:rPr>
          <w:rFonts w:cs="Times New Roman"/>
          <w:szCs w:val="24"/>
        </w:rPr>
        <w:t>f</w:t>
      </w:r>
      <w:r w:rsidRPr="00356BB5">
        <w:rPr>
          <w:rFonts w:cs="Times New Roman"/>
          <w:spacing w:val="-1"/>
          <w:szCs w:val="24"/>
        </w:rPr>
        <w:t xml:space="preserve"> </w:t>
      </w:r>
      <w:r w:rsidRPr="00356BB5">
        <w:rPr>
          <w:rFonts w:cs="Times New Roman"/>
          <w:szCs w:val="24"/>
        </w:rPr>
        <w:t>the m</w:t>
      </w:r>
      <w:r w:rsidRPr="00356BB5">
        <w:rPr>
          <w:rFonts w:cs="Times New Roman"/>
          <w:spacing w:val="-1"/>
          <w:szCs w:val="24"/>
        </w:rPr>
        <w:t>ee</w:t>
      </w:r>
      <w:r w:rsidRPr="00356BB5">
        <w:rPr>
          <w:rFonts w:cs="Times New Roman"/>
          <w:szCs w:val="24"/>
        </w:rPr>
        <w:t>tin</w:t>
      </w:r>
      <w:r w:rsidRPr="00356BB5">
        <w:rPr>
          <w:rFonts w:cs="Times New Roman"/>
          <w:spacing w:val="-3"/>
          <w:szCs w:val="24"/>
        </w:rPr>
        <w:t>g</w:t>
      </w:r>
      <w:r w:rsidRPr="00356BB5">
        <w:rPr>
          <w:rFonts w:cs="Times New Roman"/>
          <w:szCs w:val="24"/>
        </w:rPr>
        <w:t>.  Su</w:t>
      </w:r>
      <w:r w:rsidRPr="00356BB5">
        <w:rPr>
          <w:rFonts w:cs="Times New Roman"/>
          <w:spacing w:val="-1"/>
          <w:szCs w:val="24"/>
        </w:rPr>
        <w:t>c</w:t>
      </w:r>
      <w:r w:rsidRPr="00356BB5">
        <w:rPr>
          <w:rFonts w:cs="Times New Roman"/>
          <w:szCs w:val="24"/>
        </w:rPr>
        <w:t>h noti</w:t>
      </w:r>
      <w:r w:rsidRPr="00356BB5">
        <w:rPr>
          <w:rFonts w:cs="Times New Roman"/>
          <w:spacing w:val="1"/>
          <w:szCs w:val="24"/>
        </w:rPr>
        <w:t>c</w:t>
      </w:r>
      <w:r w:rsidRPr="00356BB5">
        <w:rPr>
          <w:rFonts w:cs="Times New Roman"/>
          <w:szCs w:val="24"/>
        </w:rPr>
        <w:t>e</w:t>
      </w:r>
      <w:r w:rsidRPr="00356BB5">
        <w:rPr>
          <w:rFonts w:cs="Times New Roman"/>
          <w:spacing w:val="-1"/>
          <w:szCs w:val="24"/>
        </w:rPr>
        <w:t xml:space="preserve"> </w:t>
      </w:r>
      <w:r w:rsidRPr="00356BB5">
        <w:rPr>
          <w:rFonts w:cs="Times New Roman"/>
          <w:szCs w:val="24"/>
        </w:rPr>
        <w:t>m</w:t>
      </w:r>
      <w:r w:rsidRPr="00356BB5">
        <w:rPr>
          <w:rFonts w:cs="Times New Roman"/>
          <w:spacing w:val="1"/>
          <w:szCs w:val="24"/>
        </w:rPr>
        <w:t>a</w:t>
      </w:r>
      <w:r w:rsidRPr="00356BB5">
        <w:rPr>
          <w:rFonts w:cs="Times New Roman"/>
          <w:szCs w:val="24"/>
        </w:rPr>
        <w:t>y</w:t>
      </w:r>
      <w:r w:rsidRPr="00356BB5">
        <w:rPr>
          <w:rFonts w:cs="Times New Roman"/>
          <w:spacing w:val="-3"/>
          <w:szCs w:val="24"/>
        </w:rPr>
        <w:t xml:space="preserve"> </w:t>
      </w:r>
      <w:r w:rsidRPr="00356BB5">
        <w:rPr>
          <w:rFonts w:cs="Times New Roman"/>
          <w:szCs w:val="24"/>
        </w:rPr>
        <w:t>be</w:t>
      </w:r>
      <w:r w:rsidRPr="00356BB5">
        <w:rPr>
          <w:rFonts w:cs="Times New Roman"/>
          <w:spacing w:val="-1"/>
          <w:szCs w:val="24"/>
        </w:rPr>
        <w:t xml:space="preserve"> </w:t>
      </w:r>
      <w:r w:rsidRPr="00356BB5">
        <w:rPr>
          <w:rFonts w:cs="Times New Roman"/>
          <w:spacing w:val="2"/>
          <w:szCs w:val="24"/>
        </w:rPr>
        <w:t>p</w:t>
      </w:r>
      <w:r w:rsidRPr="00356BB5">
        <w:rPr>
          <w:rFonts w:cs="Times New Roman"/>
          <w:spacing w:val="-1"/>
          <w:szCs w:val="24"/>
        </w:rPr>
        <w:t>er</w:t>
      </w:r>
      <w:r w:rsidRPr="00356BB5">
        <w:rPr>
          <w:rFonts w:cs="Times New Roman"/>
          <w:szCs w:val="24"/>
        </w:rPr>
        <w:t>son</w:t>
      </w:r>
      <w:r w:rsidRPr="00356BB5">
        <w:rPr>
          <w:rFonts w:cs="Times New Roman"/>
          <w:spacing w:val="-1"/>
          <w:szCs w:val="24"/>
        </w:rPr>
        <w:t>a</w:t>
      </w:r>
      <w:r w:rsidRPr="00356BB5">
        <w:rPr>
          <w:rFonts w:cs="Times New Roman"/>
          <w:szCs w:val="24"/>
        </w:rPr>
        <w:t>l</w:t>
      </w:r>
      <w:r w:rsidRPr="00356BB5">
        <w:rPr>
          <w:rFonts w:cs="Times New Roman"/>
          <w:spacing w:val="5"/>
          <w:szCs w:val="24"/>
        </w:rPr>
        <w:t>l</w:t>
      </w:r>
      <w:r w:rsidRPr="00356BB5">
        <w:rPr>
          <w:rFonts w:cs="Times New Roman"/>
          <w:szCs w:val="24"/>
        </w:rPr>
        <w:t>y</w:t>
      </w:r>
      <w:r w:rsidRPr="00356BB5">
        <w:rPr>
          <w:rFonts w:cs="Times New Roman"/>
          <w:spacing w:val="-5"/>
          <w:szCs w:val="24"/>
        </w:rPr>
        <w:t xml:space="preserve"> </w:t>
      </w:r>
      <w:r w:rsidRPr="00356BB5">
        <w:rPr>
          <w:rFonts w:cs="Times New Roman"/>
          <w:szCs w:val="24"/>
        </w:rPr>
        <w:t>d</w:t>
      </w:r>
      <w:r w:rsidRPr="00356BB5">
        <w:rPr>
          <w:rFonts w:cs="Times New Roman"/>
          <w:spacing w:val="-1"/>
          <w:szCs w:val="24"/>
        </w:rPr>
        <w:t>e</w:t>
      </w:r>
      <w:r w:rsidRPr="00356BB5">
        <w:rPr>
          <w:rFonts w:cs="Times New Roman"/>
          <w:szCs w:val="24"/>
        </w:rPr>
        <w:t>liv</w:t>
      </w:r>
      <w:r w:rsidRPr="00356BB5">
        <w:rPr>
          <w:rFonts w:cs="Times New Roman"/>
          <w:spacing w:val="1"/>
          <w:szCs w:val="24"/>
        </w:rPr>
        <w:t>e</w:t>
      </w:r>
      <w:r w:rsidRPr="00356BB5">
        <w:rPr>
          <w:rFonts w:cs="Times New Roman"/>
          <w:spacing w:val="-1"/>
          <w:szCs w:val="24"/>
        </w:rPr>
        <w:t>re</w:t>
      </w:r>
      <w:r w:rsidRPr="00356BB5">
        <w:rPr>
          <w:rFonts w:cs="Times New Roman"/>
          <w:szCs w:val="24"/>
        </w:rPr>
        <w:t>d</w:t>
      </w:r>
      <w:r w:rsidRPr="00356BB5">
        <w:rPr>
          <w:rFonts w:cs="Times New Roman"/>
          <w:spacing w:val="2"/>
          <w:szCs w:val="24"/>
        </w:rPr>
        <w:t xml:space="preserve"> </w:t>
      </w:r>
      <w:r w:rsidRPr="00356BB5">
        <w:rPr>
          <w:rFonts w:cs="Times New Roman"/>
          <w:szCs w:val="24"/>
        </w:rPr>
        <w:t>or</w:t>
      </w:r>
      <w:r w:rsidRPr="00356BB5">
        <w:rPr>
          <w:rFonts w:cs="Times New Roman"/>
          <w:spacing w:val="-1"/>
          <w:szCs w:val="24"/>
        </w:rPr>
        <w:t xml:space="preserve"> </w:t>
      </w:r>
      <w:r w:rsidRPr="00356BB5">
        <w:rPr>
          <w:rFonts w:cs="Times New Roman"/>
          <w:szCs w:val="24"/>
        </w:rPr>
        <w:t>post</w:t>
      </w:r>
      <w:r w:rsidRPr="00356BB5">
        <w:rPr>
          <w:rFonts w:cs="Times New Roman"/>
          <w:spacing w:val="-1"/>
          <w:szCs w:val="24"/>
        </w:rPr>
        <w:t>e</w:t>
      </w:r>
      <w:r w:rsidRPr="00356BB5">
        <w:rPr>
          <w:rFonts w:cs="Times New Roman"/>
          <w:szCs w:val="24"/>
        </w:rPr>
        <w:t xml:space="preserve">d </w:t>
      </w:r>
      <w:r w:rsidRPr="00356BB5">
        <w:rPr>
          <w:rFonts w:cs="Times New Roman"/>
          <w:spacing w:val="2"/>
          <w:szCs w:val="24"/>
        </w:rPr>
        <w:t>b</w:t>
      </w:r>
      <w:r w:rsidRPr="00356BB5">
        <w:rPr>
          <w:rFonts w:cs="Times New Roman"/>
          <w:szCs w:val="24"/>
        </w:rPr>
        <w:t>y</w:t>
      </w:r>
      <w:r w:rsidRPr="00356BB5">
        <w:rPr>
          <w:rFonts w:cs="Times New Roman"/>
          <w:spacing w:val="-5"/>
          <w:szCs w:val="24"/>
        </w:rPr>
        <w:t xml:space="preserve"> </w:t>
      </w:r>
      <w:r w:rsidRPr="00356BB5">
        <w:rPr>
          <w:rFonts w:cs="Times New Roman"/>
          <w:spacing w:val="2"/>
          <w:szCs w:val="24"/>
        </w:rPr>
        <w:t>m</w:t>
      </w:r>
      <w:r w:rsidRPr="00356BB5">
        <w:rPr>
          <w:rFonts w:cs="Times New Roman"/>
          <w:spacing w:val="-1"/>
          <w:szCs w:val="24"/>
        </w:rPr>
        <w:t>a</w:t>
      </w:r>
      <w:r w:rsidRPr="00356BB5">
        <w:rPr>
          <w:rFonts w:cs="Times New Roman"/>
          <w:szCs w:val="24"/>
        </w:rPr>
        <w:t xml:space="preserve">il, </w:t>
      </w:r>
      <w:proofErr w:type="gramStart"/>
      <w:r w:rsidRPr="00356BB5">
        <w:rPr>
          <w:rFonts w:cs="Times New Roman"/>
          <w:spacing w:val="-2"/>
          <w:szCs w:val="24"/>
        </w:rPr>
        <w:t>F</w:t>
      </w:r>
      <w:r w:rsidRPr="00356BB5">
        <w:rPr>
          <w:rFonts w:cs="Times New Roman"/>
          <w:spacing w:val="-1"/>
          <w:szCs w:val="24"/>
        </w:rPr>
        <w:t>A</w:t>
      </w:r>
      <w:r w:rsidRPr="00356BB5">
        <w:rPr>
          <w:rFonts w:cs="Times New Roman"/>
          <w:szCs w:val="24"/>
        </w:rPr>
        <w:t>X</w:t>
      </w:r>
      <w:proofErr w:type="gramEnd"/>
      <w:r w:rsidRPr="00356BB5">
        <w:rPr>
          <w:rFonts w:cs="Times New Roman"/>
          <w:spacing w:val="1"/>
          <w:szCs w:val="24"/>
        </w:rPr>
        <w:t xml:space="preserve"> </w:t>
      </w:r>
      <w:r w:rsidRPr="00356BB5">
        <w:rPr>
          <w:rFonts w:cs="Times New Roman"/>
          <w:szCs w:val="24"/>
        </w:rPr>
        <w:t xml:space="preserve">or </w:t>
      </w:r>
      <w:r w:rsidRPr="00356BB5">
        <w:rPr>
          <w:rFonts w:cs="Times New Roman"/>
          <w:spacing w:val="-1"/>
          <w:szCs w:val="24"/>
        </w:rPr>
        <w:t>e</w:t>
      </w:r>
      <w:r w:rsidRPr="00356BB5">
        <w:rPr>
          <w:rFonts w:cs="Times New Roman"/>
          <w:szCs w:val="24"/>
        </w:rPr>
        <w:t>l</w:t>
      </w:r>
      <w:r w:rsidRPr="00356BB5">
        <w:rPr>
          <w:rFonts w:cs="Times New Roman"/>
          <w:spacing w:val="-1"/>
          <w:szCs w:val="24"/>
        </w:rPr>
        <w:t>ec</w:t>
      </w:r>
      <w:r w:rsidRPr="00356BB5">
        <w:rPr>
          <w:rFonts w:cs="Times New Roman"/>
          <w:szCs w:val="24"/>
        </w:rPr>
        <w:t>t</w:t>
      </w:r>
      <w:r w:rsidRPr="00356BB5">
        <w:rPr>
          <w:rFonts w:cs="Times New Roman"/>
          <w:spacing w:val="-1"/>
          <w:szCs w:val="24"/>
        </w:rPr>
        <w:t>r</w:t>
      </w:r>
      <w:r w:rsidRPr="00356BB5">
        <w:rPr>
          <w:rFonts w:cs="Times New Roman"/>
          <w:szCs w:val="24"/>
        </w:rPr>
        <w:t>onic</w:t>
      </w:r>
      <w:r w:rsidRPr="00356BB5">
        <w:rPr>
          <w:rFonts w:cs="Times New Roman"/>
          <w:spacing w:val="-1"/>
          <w:szCs w:val="24"/>
        </w:rPr>
        <w:t xml:space="preserve"> </w:t>
      </w:r>
      <w:r w:rsidRPr="00356BB5">
        <w:rPr>
          <w:rFonts w:cs="Times New Roman"/>
          <w:szCs w:val="24"/>
        </w:rPr>
        <w:t>m</w:t>
      </w:r>
      <w:r w:rsidRPr="00356BB5">
        <w:rPr>
          <w:rFonts w:cs="Times New Roman"/>
          <w:spacing w:val="-1"/>
          <w:szCs w:val="24"/>
        </w:rPr>
        <w:t>e</w:t>
      </w:r>
      <w:r w:rsidRPr="00356BB5">
        <w:rPr>
          <w:rFonts w:cs="Times New Roman"/>
          <w:szCs w:val="24"/>
        </w:rPr>
        <w:t>d</w:t>
      </w:r>
      <w:r w:rsidRPr="00356BB5">
        <w:rPr>
          <w:rFonts w:cs="Times New Roman"/>
          <w:spacing w:val="2"/>
          <w:szCs w:val="24"/>
        </w:rPr>
        <w:t>i</w:t>
      </w:r>
      <w:r w:rsidRPr="00356BB5">
        <w:rPr>
          <w:rFonts w:cs="Times New Roman"/>
          <w:szCs w:val="24"/>
        </w:rPr>
        <w:t>a</w:t>
      </w:r>
      <w:r w:rsidRPr="00356BB5">
        <w:rPr>
          <w:rFonts w:cs="Times New Roman"/>
          <w:spacing w:val="-1"/>
          <w:szCs w:val="24"/>
        </w:rPr>
        <w:t xml:space="preserve"> </w:t>
      </w:r>
      <w:r w:rsidRPr="00356BB5">
        <w:rPr>
          <w:rFonts w:cs="Times New Roman"/>
          <w:szCs w:val="24"/>
        </w:rPr>
        <w:t xml:space="preserve">to </w:t>
      </w:r>
      <w:r w:rsidRPr="00356BB5">
        <w:rPr>
          <w:rFonts w:cs="Times New Roman"/>
          <w:spacing w:val="-1"/>
          <w:szCs w:val="24"/>
        </w:rPr>
        <w:t>e</w:t>
      </w:r>
      <w:r w:rsidRPr="00356BB5">
        <w:rPr>
          <w:rFonts w:cs="Times New Roman"/>
          <w:spacing w:val="1"/>
          <w:szCs w:val="24"/>
        </w:rPr>
        <w:t>a</w:t>
      </w:r>
      <w:r w:rsidRPr="00356BB5">
        <w:rPr>
          <w:rFonts w:cs="Times New Roman"/>
          <w:spacing w:val="-1"/>
          <w:szCs w:val="24"/>
        </w:rPr>
        <w:t>c</w:t>
      </w:r>
      <w:r w:rsidRPr="00356BB5">
        <w:rPr>
          <w:rFonts w:cs="Times New Roman"/>
          <w:szCs w:val="24"/>
        </w:rPr>
        <w:t>h</w:t>
      </w:r>
      <w:r w:rsidRPr="00356BB5">
        <w:rPr>
          <w:rFonts w:cs="Times New Roman"/>
          <w:spacing w:val="2"/>
          <w:szCs w:val="24"/>
        </w:rPr>
        <w:t xml:space="preserve"> </w:t>
      </w:r>
      <w:r w:rsidRPr="00356BB5">
        <w:rPr>
          <w:rFonts w:cs="Times New Roman"/>
          <w:szCs w:val="24"/>
        </w:rPr>
        <w:t>m</w:t>
      </w:r>
      <w:r w:rsidRPr="00356BB5">
        <w:rPr>
          <w:rFonts w:cs="Times New Roman"/>
          <w:spacing w:val="-1"/>
          <w:szCs w:val="24"/>
        </w:rPr>
        <w:t>e</w:t>
      </w:r>
      <w:r w:rsidRPr="00356BB5">
        <w:rPr>
          <w:rFonts w:cs="Times New Roman"/>
          <w:szCs w:val="24"/>
        </w:rPr>
        <w:t>mb</w:t>
      </w:r>
      <w:r w:rsidRPr="00356BB5">
        <w:rPr>
          <w:rFonts w:cs="Times New Roman"/>
          <w:spacing w:val="-1"/>
          <w:szCs w:val="24"/>
        </w:rPr>
        <w:t>e</w:t>
      </w:r>
      <w:r w:rsidRPr="00356BB5">
        <w:rPr>
          <w:rFonts w:cs="Times New Roman"/>
          <w:szCs w:val="24"/>
        </w:rPr>
        <w:t>r</w:t>
      </w:r>
      <w:r w:rsidRPr="00356BB5">
        <w:rPr>
          <w:rFonts w:cs="Times New Roman"/>
          <w:spacing w:val="-1"/>
          <w:szCs w:val="24"/>
        </w:rPr>
        <w:t xml:space="preserve"> </w:t>
      </w:r>
      <w:r w:rsidRPr="00356BB5">
        <w:rPr>
          <w:rFonts w:cs="Times New Roman"/>
          <w:szCs w:val="24"/>
        </w:rPr>
        <w:t>of</w:t>
      </w:r>
      <w:r w:rsidRPr="00356BB5">
        <w:rPr>
          <w:rFonts w:cs="Times New Roman"/>
          <w:spacing w:val="-1"/>
          <w:szCs w:val="24"/>
        </w:rPr>
        <w:t xml:space="preserve"> </w:t>
      </w:r>
      <w:r w:rsidRPr="00356BB5">
        <w:rPr>
          <w:rFonts w:cs="Times New Roman"/>
          <w:szCs w:val="24"/>
        </w:rPr>
        <w:t>the</w:t>
      </w:r>
      <w:r w:rsidRPr="00356BB5">
        <w:rPr>
          <w:rFonts w:cs="Times New Roman"/>
          <w:spacing w:val="-1"/>
          <w:szCs w:val="24"/>
        </w:rPr>
        <w:t xml:space="preserve"> </w:t>
      </w:r>
      <w:r w:rsidRPr="00356BB5">
        <w:rPr>
          <w:rFonts w:cs="Times New Roman"/>
          <w:szCs w:val="24"/>
        </w:rPr>
        <w:t>Commission.</w:t>
      </w:r>
    </w:p>
    <w:p w14:paraId="17763EDC" w14:textId="77777777" w:rsidR="00A737B6" w:rsidRPr="00356BB5" w:rsidRDefault="00A737B6" w:rsidP="00A737B6">
      <w:pPr>
        <w:spacing w:line="240" w:lineRule="auto"/>
        <w:jc w:val="center"/>
        <w:rPr>
          <w:rFonts w:cs="Times New Roman"/>
          <w:szCs w:val="24"/>
        </w:rPr>
      </w:pPr>
      <w:r w:rsidRPr="00356BB5">
        <w:rPr>
          <w:rFonts w:cs="Times New Roman"/>
          <w:szCs w:val="24"/>
        </w:rPr>
        <w:t>Article VII:  Finances</w:t>
      </w:r>
    </w:p>
    <w:p w14:paraId="2E563718" w14:textId="77777777" w:rsidR="00A737B6" w:rsidRPr="00356BB5" w:rsidRDefault="00A737B6" w:rsidP="00A737B6">
      <w:pPr>
        <w:pStyle w:val="BodyText"/>
        <w:tabs>
          <w:tab w:val="left" w:pos="400"/>
        </w:tabs>
        <w:ind w:left="0"/>
        <w:rPr>
          <w:rFonts w:cs="Times New Roman"/>
        </w:rPr>
      </w:pPr>
      <w:proofErr w:type="gramStart"/>
      <w:r w:rsidRPr="00356BB5">
        <w:rPr>
          <w:rFonts w:ascii="Times" w:hAnsi="Times"/>
          <w:color w:val="000000"/>
        </w:rPr>
        <w:t xml:space="preserve">7.3  </w:t>
      </w:r>
      <w:r w:rsidRPr="00356BB5">
        <w:rPr>
          <w:rFonts w:cs="Times New Roman"/>
          <w:spacing w:val="-1"/>
          <w:u w:val="single" w:color="000000"/>
        </w:rPr>
        <w:t>A</w:t>
      </w:r>
      <w:r w:rsidRPr="00356BB5">
        <w:rPr>
          <w:rFonts w:cs="Times New Roman"/>
          <w:u w:val="single" w:color="000000"/>
        </w:rPr>
        <w:t>nnu</w:t>
      </w:r>
      <w:r w:rsidRPr="00356BB5">
        <w:rPr>
          <w:rFonts w:cs="Times New Roman"/>
          <w:spacing w:val="-1"/>
          <w:u w:val="single" w:color="000000"/>
        </w:rPr>
        <w:t>a</w:t>
      </w:r>
      <w:r w:rsidRPr="00356BB5">
        <w:rPr>
          <w:rFonts w:cs="Times New Roman"/>
          <w:u w:val="single" w:color="000000"/>
        </w:rPr>
        <w:t>l</w:t>
      </w:r>
      <w:proofErr w:type="gramEnd"/>
      <w:r w:rsidRPr="00356BB5">
        <w:rPr>
          <w:rFonts w:cs="Times New Roman"/>
          <w:u w:val="single" w:color="000000"/>
        </w:rPr>
        <w:t xml:space="preserve"> </w:t>
      </w:r>
      <w:r w:rsidRPr="00356BB5">
        <w:rPr>
          <w:rFonts w:cs="Times New Roman"/>
          <w:spacing w:val="-1"/>
          <w:u w:val="single" w:color="000000"/>
        </w:rPr>
        <w:t>A</w:t>
      </w:r>
      <w:r w:rsidRPr="00356BB5">
        <w:rPr>
          <w:rFonts w:cs="Times New Roman"/>
          <w:u w:val="single" w:color="000000"/>
        </w:rPr>
        <w:t>udit</w:t>
      </w:r>
    </w:p>
    <w:p w14:paraId="6FFB13A6" w14:textId="77777777" w:rsidR="00A737B6" w:rsidRPr="00356BB5" w:rsidRDefault="00A737B6" w:rsidP="00A737B6">
      <w:pPr>
        <w:pStyle w:val="BodyText"/>
        <w:spacing w:before="69"/>
        <w:ind w:left="0" w:right="102"/>
        <w:rPr>
          <w:rFonts w:cs="Times New Roman"/>
        </w:rPr>
      </w:pPr>
      <w:r w:rsidRPr="00356BB5">
        <w:rPr>
          <w:rFonts w:cs="Times New Roman"/>
          <w:spacing w:val="-1"/>
        </w:rPr>
        <w:t>T</w:t>
      </w:r>
      <w:r w:rsidRPr="00356BB5">
        <w:rPr>
          <w:rFonts w:cs="Times New Roman"/>
        </w:rPr>
        <w:t>he</w:t>
      </w:r>
      <w:r w:rsidRPr="00356BB5">
        <w:rPr>
          <w:rFonts w:cs="Times New Roman"/>
          <w:spacing w:val="-1"/>
        </w:rPr>
        <w:t xml:space="preserve"> </w:t>
      </w:r>
      <w:r w:rsidRPr="00356BB5">
        <w:rPr>
          <w:rFonts w:cs="Times New Roman"/>
        </w:rPr>
        <w:t>o</w:t>
      </w:r>
      <w:r w:rsidRPr="00356BB5">
        <w:rPr>
          <w:rFonts w:cs="Times New Roman"/>
          <w:spacing w:val="-1"/>
        </w:rPr>
        <w:t>ff</w:t>
      </w:r>
      <w:r w:rsidRPr="00356BB5">
        <w:rPr>
          <w:rFonts w:cs="Times New Roman"/>
        </w:rPr>
        <w:t>i</w:t>
      </w:r>
      <w:r w:rsidRPr="00356BB5">
        <w:rPr>
          <w:rFonts w:cs="Times New Roman"/>
          <w:spacing w:val="1"/>
        </w:rPr>
        <w:t>c</w:t>
      </w:r>
      <w:r w:rsidRPr="00356BB5">
        <w:rPr>
          <w:rFonts w:cs="Times New Roman"/>
          <w:spacing w:val="-1"/>
        </w:rPr>
        <w:t>er</w:t>
      </w:r>
      <w:r w:rsidRPr="00356BB5">
        <w:rPr>
          <w:rFonts w:cs="Times New Roman"/>
        </w:rPr>
        <w:t>s of</w:t>
      </w:r>
      <w:r w:rsidRPr="00356BB5">
        <w:rPr>
          <w:rFonts w:cs="Times New Roman"/>
          <w:spacing w:val="-1"/>
        </w:rPr>
        <w:t xml:space="preserve"> </w:t>
      </w:r>
      <w:r w:rsidRPr="00356BB5">
        <w:rPr>
          <w:rFonts w:cs="Times New Roman"/>
        </w:rPr>
        <w:t>the</w:t>
      </w:r>
      <w:r w:rsidRPr="00356BB5">
        <w:rPr>
          <w:rFonts w:cs="Times New Roman"/>
          <w:spacing w:val="-1"/>
        </w:rPr>
        <w:t xml:space="preserve"> </w:t>
      </w:r>
      <w:r w:rsidRPr="00356BB5">
        <w:rPr>
          <w:rFonts w:cs="Times New Roman"/>
        </w:rPr>
        <w:t>Co</w:t>
      </w:r>
      <w:r w:rsidRPr="00356BB5">
        <w:rPr>
          <w:rFonts w:cs="Times New Roman"/>
          <w:spacing w:val="-1"/>
        </w:rPr>
        <w:t>r</w:t>
      </w:r>
      <w:r w:rsidRPr="00356BB5">
        <w:rPr>
          <w:rFonts w:cs="Times New Roman"/>
        </w:rPr>
        <w:t>p</w:t>
      </w:r>
      <w:r w:rsidRPr="00356BB5">
        <w:rPr>
          <w:rFonts w:cs="Times New Roman"/>
          <w:spacing w:val="2"/>
        </w:rPr>
        <w:t>o</w:t>
      </w:r>
      <w:r w:rsidRPr="00356BB5">
        <w:rPr>
          <w:rFonts w:cs="Times New Roman"/>
          <w:spacing w:val="-1"/>
        </w:rPr>
        <w:t>ra</w:t>
      </w:r>
      <w:r w:rsidRPr="00356BB5">
        <w:rPr>
          <w:rFonts w:cs="Times New Roman"/>
        </w:rPr>
        <w:t>tion sh</w:t>
      </w:r>
      <w:r w:rsidRPr="00356BB5">
        <w:rPr>
          <w:rFonts w:cs="Times New Roman"/>
          <w:spacing w:val="-1"/>
        </w:rPr>
        <w:t>a</w:t>
      </w:r>
      <w:r w:rsidRPr="00356BB5">
        <w:rPr>
          <w:rFonts w:cs="Times New Roman"/>
        </w:rPr>
        <w:t xml:space="preserve">ll </w:t>
      </w:r>
      <w:r w:rsidRPr="00356BB5">
        <w:rPr>
          <w:rFonts w:cs="Times New Roman"/>
          <w:spacing w:val="-1"/>
        </w:rPr>
        <w:t>ca</w:t>
      </w:r>
      <w:r w:rsidRPr="00356BB5">
        <w:rPr>
          <w:rFonts w:cs="Times New Roman"/>
        </w:rPr>
        <w:t>use</w:t>
      </w:r>
      <w:r w:rsidRPr="00356BB5">
        <w:rPr>
          <w:rFonts w:cs="Times New Roman"/>
          <w:spacing w:val="-1"/>
        </w:rPr>
        <w:t xml:space="preserve"> </w:t>
      </w:r>
      <w:r w:rsidRPr="00356BB5">
        <w:rPr>
          <w:rFonts w:cs="Times New Roman"/>
        </w:rPr>
        <w:t>to be</w:t>
      </w:r>
      <w:r w:rsidRPr="00356BB5">
        <w:rPr>
          <w:rFonts w:cs="Times New Roman"/>
          <w:spacing w:val="-1"/>
        </w:rPr>
        <w:t xml:space="preserve"> </w:t>
      </w:r>
      <w:r w:rsidRPr="00356BB5">
        <w:rPr>
          <w:rFonts w:cs="Times New Roman"/>
          <w:spacing w:val="2"/>
        </w:rPr>
        <w:t>p</w:t>
      </w:r>
      <w:r w:rsidRPr="00356BB5">
        <w:rPr>
          <w:rFonts w:cs="Times New Roman"/>
          <w:spacing w:val="-1"/>
        </w:rPr>
        <w:t>re</w:t>
      </w:r>
      <w:r w:rsidRPr="00356BB5">
        <w:rPr>
          <w:rFonts w:cs="Times New Roman"/>
        </w:rPr>
        <w:t>p</w:t>
      </w:r>
      <w:r w:rsidRPr="00356BB5">
        <w:rPr>
          <w:rFonts w:cs="Times New Roman"/>
          <w:spacing w:val="-1"/>
        </w:rPr>
        <w:t>a</w:t>
      </w:r>
      <w:r w:rsidRPr="00356BB5">
        <w:rPr>
          <w:rFonts w:cs="Times New Roman"/>
          <w:spacing w:val="1"/>
        </w:rPr>
        <w:t>r</w:t>
      </w:r>
      <w:r w:rsidRPr="00356BB5">
        <w:rPr>
          <w:rFonts w:cs="Times New Roman"/>
          <w:spacing w:val="-1"/>
        </w:rPr>
        <w:t>e</w:t>
      </w:r>
      <w:r w:rsidRPr="00356BB5">
        <w:rPr>
          <w:rFonts w:cs="Times New Roman"/>
        </w:rPr>
        <w:t xml:space="preserve">d </w:t>
      </w:r>
      <w:r w:rsidRPr="00356BB5">
        <w:rPr>
          <w:rFonts w:cs="Times New Roman"/>
          <w:spacing w:val="-1"/>
        </w:rPr>
        <w:t>a</w:t>
      </w:r>
      <w:r w:rsidRPr="00356BB5">
        <w:rPr>
          <w:rFonts w:cs="Times New Roman"/>
        </w:rPr>
        <w:t>n</w:t>
      </w:r>
      <w:r w:rsidRPr="00356BB5">
        <w:rPr>
          <w:rFonts w:cs="Times New Roman"/>
          <w:spacing w:val="2"/>
        </w:rPr>
        <w:t xml:space="preserve"> </w:t>
      </w:r>
      <w:r w:rsidRPr="00356BB5">
        <w:rPr>
          <w:rFonts w:cs="Times New Roman"/>
          <w:spacing w:val="-1"/>
        </w:rPr>
        <w:t>a</w:t>
      </w:r>
      <w:r w:rsidRPr="00356BB5">
        <w:rPr>
          <w:rFonts w:cs="Times New Roman"/>
        </w:rPr>
        <w:t>nnu</w:t>
      </w:r>
      <w:r w:rsidRPr="00356BB5">
        <w:rPr>
          <w:rFonts w:cs="Times New Roman"/>
          <w:spacing w:val="-1"/>
        </w:rPr>
        <w:t>a</w:t>
      </w:r>
      <w:r w:rsidRPr="00356BB5">
        <w:rPr>
          <w:rFonts w:cs="Times New Roman"/>
        </w:rPr>
        <w:t xml:space="preserve">l </w:t>
      </w:r>
      <w:r w:rsidRPr="00356BB5">
        <w:rPr>
          <w:rFonts w:cs="Times New Roman"/>
          <w:spacing w:val="-1"/>
        </w:rPr>
        <w:t>re</w:t>
      </w:r>
      <w:r w:rsidRPr="00356BB5">
        <w:rPr>
          <w:rFonts w:cs="Times New Roman"/>
        </w:rPr>
        <w:t>p</w:t>
      </w:r>
      <w:r w:rsidRPr="00356BB5">
        <w:rPr>
          <w:rFonts w:cs="Times New Roman"/>
          <w:spacing w:val="2"/>
        </w:rPr>
        <w:t>o</w:t>
      </w:r>
      <w:r w:rsidRPr="00356BB5">
        <w:rPr>
          <w:rFonts w:cs="Times New Roman"/>
          <w:spacing w:val="-1"/>
        </w:rPr>
        <w:t>r</w:t>
      </w:r>
      <w:r w:rsidRPr="00356BB5">
        <w:rPr>
          <w:rFonts w:cs="Times New Roman"/>
        </w:rPr>
        <w:t>t</w:t>
      </w:r>
      <w:r w:rsidRPr="00356BB5">
        <w:rPr>
          <w:rFonts w:cs="Times New Roman"/>
          <w:spacing w:val="2"/>
        </w:rPr>
        <w:t xml:space="preserve"> </w:t>
      </w:r>
      <w:r w:rsidRPr="00356BB5">
        <w:rPr>
          <w:rFonts w:cs="Times New Roman"/>
          <w:spacing w:val="-1"/>
        </w:rPr>
        <w:t>a</w:t>
      </w:r>
      <w:r w:rsidRPr="00356BB5">
        <w:rPr>
          <w:rFonts w:cs="Times New Roman"/>
        </w:rPr>
        <w:t xml:space="preserve">udit </w:t>
      </w:r>
      <w:r w:rsidRPr="00356BB5">
        <w:rPr>
          <w:rFonts w:cs="Times New Roman"/>
          <w:spacing w:val="-1"/>
        </w:rPr>
        <w:t>w</w:t>
      </w:r>
      <w:r w:rsidRPr="00356BB5">
        <w:rPr>
          <w:rFonts w:cs="Times New Roman"/>
        </w:rPr>
        <w:t>hi</w:t>
      </w:r>
      <w:r w:rsidRPr="00356BB5">
        <w:rPr>
          <w:rFonts w:cs="Times New Roman"/>
          <w:spacing w:val="-1"/>
        </w:rPr>
        <w:t>c</w:t>
      </w:r>
      <w:r w:rsidRPr="00356BB5">
        <w:rPr>
          <w:rFonts w:cs="Times New Roman"/>
        </w:rPr>
        <w:t>h sh</w:t>
      </w:r>
      <w:r w:rsidRPr="00356BB5">
        <w:rPr>
          <w:rFonts w:cs="Times New Roman"/>
          <w:spacing w:val="-1"/>
        </w:rPr>
        <w:t>a</w:t>
      </w:r>
      <w:r w:rsidRPr="00356BB5">
        <w:rPr>
          <w:rFonts w:cs="Times New Roman"/>
        </w:rPr>
        <w:t>ll be</w:t>
      </w:r>
      <w:r w:rsidRPr="00356BB5">
        <w:rPr>
          <w:rFonts w:cs="Times New Roman"/>
          <w:spacing w:val="-1"/>
        </w:rPr>
        <w:t xml:space="preserve"> </w:t>
      </w:r>
      <w:r w:rsidRPr="00356BB5">
        <w:rPr>
          <w:rFonts w:cs="Times New Roman"/>
        </w:rPr>
        <w:t>submitt</w:t>
      </w:r>
      <w:r w:rsidRPr="00356BB5">
        <w:rPr>
          <w:rFonts w:cs="Times New Roman"/>
          <w:spacing w:val="-1"/>
        </w:rPr>
        <w:t>e</w:t>
      </w:r>
      <w:r w:rsidRPr="00356BB5">
        <w:rPr>
          <w:rFonts w:cs="Times New Roman"/>
        </w:rPr>
        <w:t>d to the</w:t>
      </w:r>
      <w:r w:rsidRPr="00356BB5">
        <w:rPr>
          <w:rFonts w:cs="Times New Roman"/>
          <w:spacing w:val="-1"/>
        </w:rPr>
        <w:t xml:space="preserve"> </w:t>
      </w:r>
      <w:r w:rsidRPr="00356BB5">
        <w:rPr>
          <w:rFonts w:cs="Times New Roman"/>
        </w:rPr>
        <w:t>bo</w:t>
      </w:r>
      <w:r w:rsidRPr="00356BB5">
        <w:rPr>
          <w:rFonts w:cs="Times New Roman"/>
          <w:spacing w:val="-1"/>
        </w:rPr>
        <w:t>ar</w:t>
      </w:r>
      <w:r w:rsidRPr="00356BB5">
        <w:rPr>
          <w:rFonts w:cs="Times New Roman"/>
        </w:rPr>
        <w:t>d of</w:t>
      </w:r>
      <w:r w:rsidRPr="00356BB5">
        <w:rPr>
          <w:rFonts w:cs="Times New Roman"/>
          <w:spacing w:val="-1"/>
        </w:rPr>
        <w:t xml:space="preserve"> </w:t>
      </w:r>
      <w:r w:rsidRPr="00356BB5">
        <w:rPr>
          <w:rFonts w:cs="Times New Roman"/>
        </w:rPr>
        <w:t>di</w:t>
      </w:r>
      <w:r w:rsidRPr="00356BB5">
        <w:rPr>
          <w:rFonts w:cs="Times New Roman"/>
          <w:spacing w:val="-1"/>
        </w:rPr>
        <w:t>r</w:t>
      </w:r>
      <w:r w:rsidRPr="00356BB5">
        <w:rPr>
          <w:rFonts w:cs="Times New Roman"/>
          <w:spacing w:val="1"/>
        </w:rPr>
        <w:t>e</w:t>
      </w:r>
      <w:r w:rsidRPr="00356BB5">
        <w:rPr>
          <w:rFonts w:cs="Times New Roman"/>
          <w:spacing w:val="-1"/>
        </w:rPr>
        <w:t>c</w:t>
      </w:r>
      <w:r w:rsidRPr="00356BB5">
        <w:rPr>
          <w:rFonts w:cs="Times New Roman"/>
        </w:rPr>
        <w:t>to</w:t>
      </w:r>
      <w:r w:rsidRPr="00356BB5">
        <w:rPr>
          <w:rFonts w:cs="Times New Roman"/>
          <w:spacing w:val="-1"/>
        </w:rPr>
        <w:t>r</w:t>
      </w:r>
      <w:r w:rsidRPr="00356BB5">
        <w:rPr>
          <w:rFonts w:cs="Times New Roman"/>
        </w:rPr>
        <w:t>s</w:t>
      </w:r>
      <w:r w:rsidRPr="00356BB5">
        <w:rPr>
          <w:rFonts w:cs="Times New Roman"/>
          <w:spacing w:val="2"/>
        </w:rPr>
        <w:t xml:space="preserve"> </w:t>
      </w:r>
      <w:r w:rsidRPr="00356BB5">
        <w:rPr>
          <w:rFonts w:cs="Times New Roman"/>
        </w:rPr>
        <w:t>of</w:t>
      </w:r>
      <w:r w:rsidRPr="00356BB5">
        <w:rPr>
          <w:rFonts w:cs="Times New Roman"/>
          <w:spacing w:val="-1"/>
        </w:rPr>
        <w:t xml:space="preserve"> </w:t>
      </w:r>
      <w:r w:rsidRPr="00356BB5">
        <w:rPr>
          <w:rFonts w:cs="Times New Roman"/>
        </w:rPr>
        <w:t>the</w:t>
      </w:r>
      <w:r w:rsidRPr="00356BB5">
        <w:rPr>
          <w:rFonts w:cs="Times New Roman"/>
          <w:spacing w:val="-1"/>
        </w:rPr>
        <w:t xml:space="preserve"> </w:t>
      </w:r>
      <w:r w:rsidRPr="00356BB5">
        <w:rPr>
          <w:rFonts w:cs="Times New Roman"/>
        </w:rPr>
        <w:t>Co</w:t>
      </w:r>
      <w:r w:rsidRPr="00356BB5">
        <w:rPr>
          <w:rFonts w:cs="Times New Roman"/>
          <w:spacing w:val="-1"/>
        </w:rPr>
        <w:t>r</w:t>
      </w:r>
      <w:r w:rsidRPr="00356BB5">
        <w:rPr>
          <w:rFonts w:cs="Times New Roman"/>
        </w:rPr>
        <w:t>po</w:t>
      </w:r>
      <w:r w:rsidRPr="00356BB5">
        <w:rPr>
          <w:rFonts w:cs="Times New Roman"/>
          <w:spacing w:val="-1"/>
        </w:rPr>
        <w:t>ra</w:t>
      </w:r>
      <w:r w:rsidRPr="00356BB5">
        <w:rPr>
          <w:rFonts w:cs="Times New Roman"/>
        </w:rPr>
        <w:t>tion not l</w:t>
      </w:r>
      <w:r w:rsidRPr="00356BB5">
        <w:rPr>
          <w:rFonts w:cs="Times New Roman"/>
          <w:spacing w:val="-1"/>
        </w:rPr>
        <w:t>a</w:t>
      </w:r>
      <w:r w:rsidRPr="00356BB5">
        <w:rPr>
          <w:rFonts w:cs="Times New Roman"/>
          <w:spacing w:val="2"/>
        </w:rPr>
        <w:t>t</w:t>
      </w:r>
      <w:r w:rsidRPr="00356BB5">
        <w:rPr>
          <w:rFonts w:cs="Times New Roman"/>
          <w:spacing w:val="-1"/>
        </w:rPr>
        <w:t>e</w:t>
      </w:r>
      <w:r w:rsidRPr="00356BB5">
        <w:rPr>
          <w:rFonts w:cs="Times New Roman"/>
        </w:rPr>
        <w:t>r</w:t>
      </w:r>
      <w:r w:rsidRPr="00356BB5">
        <w:rPr>
          <w:rFonts w:cs="Times New Roman"/>
          <w:spacing w:val="-1"/>
        </w:rPr>
        <w:t xml:space="preserve"> </w:t>
      </w:r>
      <w:r w:rsidRPr="00356BB5">
        <w:rPr>
          <w:rFonts w:cs="Times New Roman"/>
        </w:rPr>
        <w:t>th</w:t>
      </w:r>
      <w:r w:rsidRPr="00356BB5">
        <w:rPr>
          <w:rFonts w:cs="Times New Roman"/>
          <w:spacing w:val="-1"/>
        </w:rPr>
        <w:t>a</w:t>
      </w:r>
      <w:r w:rsidRPr="00356BB5">
        <w:rPr>
          <w:rFonts w:cs="Times New Roman"/>
        </w:rPr>
        <w:t>n [</w:t>
      </w:r>
      <w:r w:rsidRPr="00356BB5">
        <w:rPr>
          <w:rFonts w:cs="Times New Roman"/>
          <w:b/>
          <w:spacing w:val="-1"/>
        </w:rPr>
        <w:t>N</w:t>
      </w:r>
      <w:r w:rsidRPr="00356BB5">
        <w:rPr>
          <w:rFonts w:cs="Times New Roman"/>
          <w:b/>
        </w:rPr>
        <w:t>ov</w:t>
      </w:r>
      <w:r w:rsidRPr="00356BB5">
        <w:rPr>
          <w:rFonts w:cs="Times New Roman"/>
          <w:b/>
          <w:spacing w:val="-1"/>
        </w:rPr>
        <w:t>e</w:t>
      </w:r>
      <w:r w:rsidRPr="00356BB5">
        <w:rPr>
          <w:rFonts w:cs="Times New Roman"/>
          <w:b/>
        </w:rPr>
        <w:t>mb</w:t>
      </w:r>
      <w:r w:rsidRPr="00356BB5">
        <w:rPr>
          <w:rFonts w:cs="Times New Roman"/>
          <w:b/>
          <w:spacing w:val="-1"/>
        </w:rPr>
        <w:t>e</w:t>
      </w:r>
      <w:r w:rsidRPr="00356BB5">
        <w:rPr>
          <w:rFonts w:cs="Times New Roman"/>
          <w:b/>
        </w:rPr>
        <w:t>r</w:t>
      </w:r>
      <w:r w:rsidRPr="00356BB5">
        <w:rPr>
          <w:rFonts w:cs="Times New Roman"/>
          <w:b/>
          <w:spacing w:val="-1"/>
        </w:rPr>
        <w:t xml:space="preserve"> </w:t>
      </w:r>
      <w:r w:rsidRPr="00356BB5">
        <w:rPr>
          <w:rFonts w:cs="Times New Roman"/>
          <w:b/>
        </w:rPr>
        <w:t>1 of each year</w:t>
      </w:r>
      <w:r w:rsidRPr="00356BB5">
        <w:rPr>
          <w:rFonts w:cs="Times New Roman"/>
        </w:rPr>
        <w:t xml:space="preserve">] </w:t>
      </w:r>
      <w:r w:rsidRPr="00356BB5">
        <w:rPr>
          <w:rFonts w:cs="Times New Roman"/>
          <w:color w:val="FF0000"/>
        </w:rPr>
        <w:t>nine months following the end of the fiscal year</w:t>
      </w:r>
      <w:r w:rsidRPr="00356BB5">
        <w:rPr>
          <w:rFonts w:cs="Times New Roman"/>
        </w:rPr>
        <w:t xml:space="preserve">. </w:t>
      </w:r>
    </w:p>
    <w:p w14:paraId="22A751E9" w14:textId="77777777" w:rsidR="009C5DDE" w:rsidRDefault="009C5DDE" w:rsidP="00983A40">
      <w:pPr>
        <w:spacing w:after="0" w:line="240" w:lineRule="auto"/>
        <w:rPr>
          <w:rFonts w:eastAsia="Times New Roman" w:cs="Times New Roman"/>
          <w:szCs w:val="24"/>
        </w:rPr>
      </w:pPr>
    </w:p>
    <w:p w14:paraId="07FE1B89" w14:textId="4179F5A1" w:rsidR="009C5DDE" w:rsidRDefault="009C5DDE" w:rsidP="00983A40">
      <w:pPr>
        <w:spacing w:after="0" w:line="240" w:lineRule="auto"/>
        <w:rPr>
          <w:rFonts w:eastAsia="Times New Roman" w:cs="Times New Roman"/>
          <w:szCs w:val="24"/>
        </w:rPr>
      </w:pPr>
      <w:r>
        <w:rPr>
          <w:rFonts w:eastAsia="Times New Roman" w:cs="Times New Roman"/>
          <w:szCs w:val="24"/>
        </w:rPr>
        <w:t>Larry Miskel made a motion to approve the suggested changes to the MRB Bylaws that were presented to the full board on Jan. 9, 2020; seconded by T. R. Dudley. The motion carried.</w:t>
      </w:r>
    </w:p>
    <w:p w14:paraId="7380C074" w14:textId="77777777" w:rsidR="00A737B6" w:rsidRDefault="00A737B6" w:rsidP="00A737B6">
      <w:pPr>
        <w:spacing w:after="0" w:line="240" w:lineRule="auto"/>
        <w:rPr>
          <w:rFonts w:eastAsia="Times New Roman" w:cs="Times New Roman"/>
          <w:szCs w:val="24"/>
        </w:rPr>
      </w:pPr>
    </w:p>
    <w:p w14:paraId="7617827C" w14:textId="77777777" w:rsidR="00A737B6" w:rsidRDefault="00A737B6" w:rsidP="00A737B6">
      <w:pPr>
        <w:spacing w:after="0" w:line="240" w:lineRule="auto"/>
        <w:rPr>
          <w:rFonts w:eastAsia="Times New Roman" w:cs="Times New Roman"/>
          <w:szCs w:val="24"/>
        </w:rPr>
      </w:pPr>
    </w:p>
    <w:p w14:paraId="355C302C" w14:textId="77777777" w:rsidR="00A737B6" w:rsidRDefault="00A737B6" w:rsidP="00A737B6">
      <w:pPr>
        <w:spacing w:after="0" w:line="240" w:lineRule="auto"/>
        <w:rPr>
          <w:rFonts w:eastAsia="Times New Roman" w:cs="Times New Roman"/>
          <w:szCs w:val="24"/>
        </w:rPr>
      </w:pPr>
    </w:p>
    <w:p w14:paraId="186CB1FC" w14:textId="77777777" w:rsidR="00A737B6" w:rsidRDefault="00A737B6" w:rsidP="00A737B6">
      <w:pPr>
        <w:spacing w:after="0" w:line="240" w:lineRule="auto"/>
        <w:rPr>
          <w:rFonts w:eastAsia="Times New Roman" w:cs="Times New Roman"/>
          <w:szCs w:val="24"/>
        </w:rPr>
      </w:pPr>
    </w:p>
    <w:p w14:paraId="743C356B" w14:textId="77777777" w:rsidR="00A737B6" w:rsidRDefault="00A737B6" w:rsidP="00A737B6">
      <w:pPr>
        <w:spacing w:after="0" w:line="240" w:lineRule="auto"/>
        <w:rPr>
          <w:rFonts w:eastAsia="Times New Roman" w:cs="Times New Roman"/>
          <w:szCs w:val="24"/>
        </w:rPr>
      </w:pPr>
    </w:p>
    <w:p w14:paraId="7A039926" w14:textId="1CF4BE7B" w:rsidR="00A737B6" w:rsidRDefault="00A737B6" w:rsidP="00A737B6">
      <w:pPr>
        <w:spacing w:after="0" w:line="240" w:lineRule="auto"/>
        <w:rPr>
          <w:rFonts w:eastAsia="Times New Roman" w:cs="Times New Roman"/>
          <w:szCs w:val="24"/>
        </w:rPr>
      </w:pPr>
      <w:r>
        <w:rPr>
          <w:rFonts w:eastAsia="Times New Roman" w:cs="Times New Roman"/>
          <w:szCs w:val="24"/>
        </w:rPr>
        <w:t>They were:</w:t>
      </w:r>
    </w:p>
    <w:p w14:paraId="4D66D0E3" w14:textId="44DA47AD" w:rsidR="00A737B6" w:rsidRPr="00A737B6" w:rsidRDefault="00A737B6" w:rsidP="00A737B6">
      <w:pPr>
        <w:spacing w:line="240" w:lineRule="auto"/>
        <w:rPr>
          <w:rFonts w:cs="Times New Roman"/>
          <w:b/>
          <w:szCs w:val="24"/>
        </w:rPr>
      </w:pPr>
      <w:r w:rsidRPr="00356BB5">
        <w:rPr>
          <w:rFonts w:cs="Times New Roman"/>
          <w:b/>
          <w:color w:val="FF0000"/>
          <w:szCs w:val="24"/>
        </w:rPr>
        <w:t>Proposed Changes to MRB bylaws in red.</w:t>
      </w:r>
      <w:r w:rsidRPr="00356BB5">
        <w:rPr>
          <w:rFonts w:cs="Times New Roman"/>
          <w:b/>
          <w:szCs w:val="24"/>
        </w:rPr>
        <w:t xml:space="preserve"> </w:t>
      </w:r>
      <w:r>
        <w:rPr>
          <w:rFonts w:cs="Times New Roman"/>
          <w:b/>
          <w:szCs w:val="24"/>
        </w:rPr>
        <w:t xml:space="preserve"> </w:t>
      </w:r>
      <w:r w:rsidRPr="00356BB5">
        <w:rPr>
          <w:rFonts w:cs="Times New Roman"/>
          <w:b/>
          <w:szCs w:val="24"/>
        </w:rPr>
        <w:t>Deletions in brackets and bolded.</w:t>
      </w:r>
    </w:p>
    <w:p w14:paraId="77172D74" w14:textId="77777777" w:rsidR="00A737B6" w:rsidRPr="00DF3900" w:rsidRDefault="00A737B6" w:rsidP="00A737B6">
      <w:pPr>
        <w:spacing w:line="240" w:lineRule="auto"/>
        <w:jc w:val="center"/>
        <w:rPr>
          <w:rFonts w:cs="Times New Roman"/>
          <w:szCs w:val="24"/>
        </w:rPr>
      </w:pPr>
      <w:r w:rsidRPr="00DF3900">
        <w:rPr>
          <w:rFonts w:cs="Times New Roman"/>
          <w:szCs w:val="24"/>
        </w:rPr>
        <w:t>Article VI:  Employees</w:t>
      </w:r>
    </w:p>
    <w:p w14:paraId="4F37B5A6" w14:textId="77777777" w:rsidR="00A737B6" w:rsidRPr="00DF3900" w:rsidRDefault="00A737B6" w:rsidP="00A737B6">
      <w:pPr>
        <w:spacing w:line="240" w:lineRule="auto"/>
        <w:rPr>
          <w:rFonts w:cs="Times New Roman"/>
          <w:szCs w:val="24"/>
          <w:u w:val="single"/>
        </w:rPr>
      </w:pPr>
      <w:r w:rsidRPr="00DF3900">
        <w:rPr>
          <w:rFonts w:cs="Times New Roman"/>
          <w:szCs w:val="24"/>
          <w:u w:val="single"/>
        </w:rPr>
        <w:t>6.2 Powers of Employees</w:t>
      </w:r>
    </w:p>
    <w:p w14:paraId="6FAA0D25" w14:textId="2D64275D" w:rsidR="00A737B6" w:rsidRPr="00DF3900" w:rsidRDefault="00A737B6" w:rsidP="00A737B6">
      <w:pPr>
        <w:spacing w:line="240" w:lineRule="auto"/>
        <w:rPr>
          <w:rFonts w:cs="Times New Roman"/>
          <w:szCs w:val="24"/>
        </w:rPr>
      </w:pPr>
      <w:r w:rsidRPr="00DF3900">
        <w:rPr>
          <w:rFonts w:cs="Times New Roman"/>
          <w:szCs w:val="24"/>
        </w:rPr>
        <w:t xml:space="preserve">The board of directors may grant either general or specific authority to its employees to carry out the purposes of the Corporation, under the direction of the executive director of the Meramec Regional Planning Commission or in </w:t>
      </w:r>
      <w:r w:rsidRPr="00DF3900">
        <w:rPr>
          <w:rFonts w:cs="Times New Roman"/>
          <w:b/>
          <w:szCs w:val="24"/>
        </w:rPr>
        <w:t xml:space="preserve">[his] </w:t>
      </w:r>
      <w:r w:rsidRPr="00DF3900">
        <w:rPr>
          <w:rFonts w:cs="Times New Roman"/>
          <w:b/>
          <w:color w:val="FF0000"/>
          <w:szCs w:val="24"/>
        </w:rPr>
        <w:t>their</w:t>
      </w:r>
      <w:r w:rsidRPr="00DF3900">
        <w:rPr>
          <w:rFonts w:cs="Times New Roman"/>
          <w:szCs w:val="24"/>
        </w:rPr>
        <w:t xml:space="preserve"> absence, the assistant director of the Meramec Regional Planning Commission.</w:t>
      </w:r>
    </w:p>
    <w:p w14:paraId="69C73ECC" w14:textId="77777777" w:rsidR="00A737B6" w:rsidRPr="00DF3900" w:rsidRDefault="00A737B6" w:rsidP="00A737B6">
      <w:pPr>
        <w:spacing w:line="240" w:lineRule="auto"/>
        <w:jc w:val="center"/>
        <w:rPr>
          <w:rFonts w:cs="Times New Roman"/>
          <w:szCs w:val="24"/>
        </w:rPr>
      </w:pPr>
      <w:r w:rsidRPr="00DF3900">
        <w:rPr>
          <w:rFonts w:cs="Times New Roman"/>
          <w:szCs w:val="24"/>
        </w:rPr>
        <w:t>Article VII:  Finances</w:t>
      </w:r>
    </w:p>
    <w:p w14:paraId="1BC109C7" w14:textId="77777777" w:rsidR="00A737B6" w:rsidRPr="00DF3900" w:rsidRDefault="00A737B6" w:rsidP="00A737B6">
      <w:pPr>
        <w:spacing w:line="240" w:lineRule="auto"/>
        <w:rPr>
          <w:rFonts w:cs="Times New Roman"/>
          <w:szCs w:val="24"/>
          <w:u w:val="single"/>
        </w:rPr>
      </w:pPr>
      <w:r w:rsidRPr="00DF3900">
        <w:rPr>
          <w:rFonts w:cs="Times New Roman"/>
          <w:szCs w:val="24"/>
          <w:u w:val="single"/>
        </w:rPr>
        <w:t>7.4 Disbursement of Funds</w:t>
      </w:r>
    </w:p>
    <w:p w14:paraId="3A72F99D" w14:textId="7646F31F" w:rsidR="00983A40" w:rsidRPr="00A737B6" w:rsidRDefault="00A737B6" w:rsidP="00A737B6">
      <w:pPr>
        <w:spacing w:line="240" w:lineRule="auto"/>
        <w:rPr>
          <w:rFonts w:cs="Times New Roman"/>
          <w:b/>
          <w:szCs w:val="24"/>
        </w:rPr>
      </w:pPr>
      <w:r w:rsidRPr="00DF3900">
        <w:rPr>
          <w:rFonts w:cs="Times New Roman"/>
          <w:szCs w:val="24"/>
        </w:rPr>
        <w:t xml:space="preserve">Disbursement of funds shall be accomplished only upon two approved signers. The President </w:t>
      </w:r>
      <w:r w:rsidRPr="00DF3900">
        <w:rPr>
          <w:rFonts w:cs="Times New Roman"/>
          <w:b/>
          <w:color w:val="FF0000"/>
          <w:szCs w:val="24"/>
        </w:rPr>
        <w:t>and/or the Executive Director</w:t>
      </w:r>
      <w:r w:rsidRPr="00DF3900">
        <w:rPr>
          <w:rFonts w:cs="Times New Roman"/>
          <w:szCs w:val="24"/>
        </w:rPr>
        <w:t xml:space="preserve"> of the Corporation shall have the authority to designate permanent signers and will certify those signers in writing. </w:t>
      </w:r>
      <w:r w:rsidRPr="00DF3900">
        <w:rPr>
          <w:rFonts w:cs="Times New Roman"/>
          <w:b/>
          <w:szCs w:val="24"/>
        </w:rPr>
        <w:t xml:space="preserve">[A change in presidency shall be </w:t>
      </w:r>
      <w:proofErr w:type="gramStart"/>
      <w:r w:rsidRPr="00DF3900">
        <w:rPr>
          <w:rFonts w:cs="Times New Roman"/>
          <w:b/>
          <w:szCs w:val="24"/>
        </w:rPr>
        <w:t>cause</w:t>
      </w:r>
      <w:proofErr w:type="gramEnd"/>
      <w:r w:rsidRPr="00DF3900">
        <w:rPr>
          <w:rFonts w:cs="Times New Roman"/>
          <w:b/>
          <w:szCs w:val="24"/>
        </w:rPr>
        <w:t xml:space="preserve"> to recertify signers.]</w:t>
      </w:r>
      <w:r w:rsidR="00983A40" w:rsidRPr="0076133B">
        <w:rPr>
          <w:rFonts w:eastAsia="Times New Roman" w:cs="Times New Roman"/>
          <w:szCs w:val="24"/>
        </w:rPr>
        <w:t> </w:t>
      </w:r>
    </w:p>
    <w:p w14:paraId="67DEC144" w14:textId="77777777" w:rsidR="00983A40" w:rsidRPr="0076133B" w:rsidRDefault="00983A40" w:rsidP="00983A40">
      <w:pPr>
        <w:spacing w:after="0" w:line="240" w:lineRule="auto"/>
        <w:ind w:left="720" w:hanging="720"/>
        <w:rPr>
          <w:rFonts w:eastAsia="Times New Roman" w:cs="Times New Roman"/>
          <w:szCs w:val="24"/>
        </w:rPr>
      </w:pPr>
      <w:r w:rsidRPr="0076133B">
        <w:rPr>
          <w:rFonts w:eastAsia="Times New Roman" w:cs="Times New Roman"/>
          <w:b/>
          <w:bCs/>
          <w:szCs w:val="24"/>
        </w:rPr>
        <w:t>Financial</w:t>
      </w:r>
    </w:p>
    <w:p w14:paraId="67A9479C" w14:textId="77777777" w:rsidR="00983A40" w:rsidRPr="0076133B" w:rsidRDefault="009C5DDE" w:rsidP="0056128E">
      <w:pPr>
        <w:spacing w:after="0" w:line="240" w:lineRule="auto"/>
        <w:rPr>
          <w:rFonts w:eastAsia="Times New Roman" w:cs="Times New Roman"/>
          <w:szCs w:val="24"/>
        </w:rPr>
      </w:pPr>
      <w:r>
        <w:rPr>
          <w:rFonts w:eastAsia="Times New Roman" w:cs="Times New Roman"/>
          <w:szCs w:val="24"/>
        </w:rPr>
        <w:t>T.R. Dudley</w:t>
      </w:r>
      <w:r w:rsidR="000C7F6A">
        <w:rPr>
          <w:rFonts w:eastAsia="Times New Roman" w:cs="Times New Roman"/>
          <w:szCs w:val="24"/>
        </w:rPr>
        <w:t xml:space="preserve"> </w:t>
      </w:r>
      <w:r w:rsidR="00983A40" w:rsidRPr="0076133B">
        <w:rPr>
          <w:rFonts w:eastAsia="Times New Roman" w:cs="Times New Roman"/>
          <w:szCs w:val="24"/>
        </w:rPr>
        <w:t xml:space="preserve">made a motion to approve the financial statement for the period ended </w:t>
      </w:r>
      <w:r>
        <w:rPr>
          <w:rFonts w:eastAsia="Times New Roman" w:cs="Times New Roman"/>
          <w:szCs w:val="24"/>
        </w:rPr>
        <w:t>Dec</w:t>
      </w:r>
      <w:r w:rsidR="00F53731" w:rsidRPr="0076133B">
        <w:rPr>
          <w:rFonts w:eastAsia="Times New Roman" w:cs="Times New Roman"/>
          <w:szCs w:val="24"/>
        </w:rPr>
        <w:t xml:space="preserve"> 31, </w:t>
      </w:r>
      <w:r w:rsidR="000C7F6A">
        <w:rPr>
          <w:rFonts w:eastAsia="Times New Roman" w:cs="Times New Roman"/>
          <w:szCs w:val="24"/>
        </w:rPr>
        <w:t>2019</w:t>
      </w:r>
      <w:r w:rsidR="00983A40" w:rsidRPr="0076133B">
        <w:rPr>
          <w:rFonts w:eastAsia="Times New Roman" w:cs="Times New Roman"/>
          <w:szCs w:val="24"/>
        </w:rPr>
        <w:t xml:space="preserve">; seconded by </w:t>
      </w:r>
      <w:r>
        <w:rPr>
          <w:rFonts w:eastAsia="Times New Roman" w:cs="Times New Roman"/>
          <w:szCs w:val="24"/>
        </w:rPr>
        <w:t>Larry Miskel</w:t>
      </w:r>
      <w:r w:rsidR="00983A40" w:rsidRPr="0076133B">
        <w:rPr>
          <w:rFonts w:eastAsia="Times New Roman" w:cs="Times New Roman"/>
          <w:szCs w:val="24"/>
        </w:rPr>
        <w:t xml:space="preserve">. The motion carried. </w:t>
      </w:r>
    </w:p>
    <w:p w14:paraId="642D19D1" w14:textId="77777777" w:rsidR="00983A40" w:rsidRPr="0076133B" w:rsidRDefault="00983A40" w:rsidP="00983A40">
      <w:pPr>
        <w:spacing w:after="0" w:line="240" w:lineRule="auto"/>
        <w:rPr>
          <w:rFonts w:eastAsia="Times New Roman" w:cs="Times New Roman"/>
          <w:szCs w:val="24"/>
        </w:rPr>
      </w:pPr>
      <w:r w:rsidRPr="0076133B">
        <w:rPr>
          <w:rFonts w:eastAsia="Times New Roman" w:cs="Times New Roman"/>
          <w:szCs w:val="24"/>
        </w:rPr>
        <w:t> </w:t>
      </w:r>
    </w:p>
    <w:p w14:paraId="31444137" w14:textId="2FA41D7C" w:rsidR="00D04CE4" w:rsidRDefault="009C5DDE" w:rsidP="00D04CE4">
      <w:pPr>
        <w:spacing w:after="0" w:line="240" w:lineRule="auto"/>
        <w:rPr>
          <w:rFonts w:eastAsia="Times New Roman" w:cs="Times New Roman"/>
          <w:bCs/>
          <w:szCs w:val="24"/>
        </w:rPr>
      </w:pPr>
      <w:r>
        <w:rPr>
          <w:rFonts w:eastAsia="Times New Roman" w:cs="Times New Roman"/>
          <w:bCs/>
          <w:szCs w:val="24"/>
        </w:rPr>
        <w:t>Mary Heywood</w:t>
      </w:r>
      <w:r w:rsidR="00D04CE4" w:rsidRPr="0076133B">
        <w:rPr>
          <w:rFonts w:eastAsia="Times New Roman" w:cs="Times New Roman"/>
          <w:bCs/>
          <w:szCs w:val="24"/>
        </w:rPr>
        <w:t xml:space="preserve"> made a motion to approve the </w:t>
      </w:r>
      <w:r w:rsidR="00811F9F">
        <w:rPr>
          <w:rFonts w:eastAsia="Times New Roman" w:cs="Times New Roman"/>
          <w:bCs/>
          <w:szCs w:val="24"/>
        </w:rPr>
        <w:t xml:space="preserve">MRB revised budget for </w:t>
      </w:r>
      <w:r w:rsidR="00D04CE4" w:rsidRPr="0076133B">
        <w:rPr>
          <w:rFonts w:eastAsia="Times New Roman" w:cs="Times New Roman"/>
          <w:bCs/>
          <w:szCs w:val="24"/>
        </w:rPr>
        <w:t xml:space="preserve">FY </w:t>
      </w:r>
      <w:r w:rsidR="000C7F6A">
        <w:rPr>
          <w:rFonts w:eastAsia="Times New Roman" w:cs="Times New Roman"/>
          <w:bCs/>
          <w:szCs w:val="24"/>
        </w:rPr>
        <w:t>2019</w:t>
      </w:r>
      <w:r w:rsidR="00D04CE4" w:rsidRPr="0076133B">
        <w:rPr>
          <w:rFonts w:eastAsia="Times New Roman" w:cs="Times New Roman"/>
          <w:bCs/>
          <w:szCs w:val="24"/>
        </w:rPr>
        <w:t>-</w:t>
      </w:r>
      <w:r w:rsidR="000C7F6A">
        <w:rPr>
          <w:rFonts w:eastAsia="Times New Roman" w:cs="Times New Roman"/>
          <w:bCs/>
          <w:szCs w:val="24"/>
        </w:rPr>
        <w:t>2020</w:t>
      </w:r>
      <w:r w:rsidR="00D04CE4" w:rsidRPr="0076133B">
        <w:rPr>
          <w:rFonts w:eastAsia="Times New Roman" w:cs="Times New Roman"/>
          <w:bCs/>
          <w:szCs w:val="24"/>
        </w:rPr>
        <w:t xml:space="preserve">; seconded by </w:t>
      </w:r>
      <w:r>
        <w:rPr>
          <w:rFonts w:eastAsia="Times New Roman" w:cs="Times New Roman"/>
          <w:bCs/>
          <w:szCs w:val="24"/>
        </w:rPr>
        <w:t>T.R. Dudley</w:t>
      </w:r>
      <w:r w:rsidR="00D04CE4" w:rsidRPr="0076133B">
        <w:rPr>
          <w:rFonts w:eastAsia="Times New Roman" w:cs="Times New Roman"/>
          <w:bCs/>
          <w:szCs w:val="24"/>
        </w:rPr>
        <w:t>. The motion carried.</w:t>
      </w:r>
    </w:p>
    <w:p w14:paraId="2286B01A" w14:textId="77777777" w:rsidR="000C7F6A" w:rsidRDefault="000C7F6A" w:rsidP="00D04CE4">
      <w:pPr>
        <w:spacing w:after="0" w:line="240" w:lineRule="auto"/>
        <w:rPr>
          <w:rFonts w:eastAsia="Times New Roman" w:cs="Times New Roman"/>
          <w:bCs/>
          <w:szCs w:val="24"/>
        </w:rPr>
      </w:pPr>
    </w:p>
    <w:p w14:paraId="241E961C" w14:textId="77777777" w:rsidR="00C6090D" w:rsidRDefault="009C5DDE" w:rsidP="00D04CE4">
      <w:pPr>
        <w:spacing w:after="0" w:line="240" w:lineRule="auto"/>
        <w:rPr>
          <w:rFonts w:eastAsia="Times New Roman" w:cs="Times New Roman"/>
          <w:b/>
          <w:bCs/>
          <w:szCs w:val="24"/>
        </w:rPr>
      </w:pPr>
      <w:r>
        <w:rPr>
          <w:rFonts w:eastAsia="Times New Roman" w:cs="Times New Roman"/>
          <w:b/>
          <w:bCs/>
          <w:szCs w:val="24"/>
        </w:rPr>
        <w:t>Audit</w:t>
      </w:r>
    </w:p>
    <w:p w14:paraId="447180A5" w14:textId="77777777" w:rsidR="009C5DDE" w:rsidRPr="009C5DDE" w:rsidRDefault="009C5DDE" w:rsidP="00D04CE4">
      <w:pPr>
        <w:spacing w:after="0" w:line="240" w:lineRule="auto"/>
        <w:rPr>
          <w:rFonts w:eastAsia="Times New Roman" w:cs="Times New Roman"/>
          <w:bCs/>
          <w:szCs w:val="24"/>
        </w:rPr>
      </w:pPr>
      <w:r>
        <w:rPr>
          <w:rFonts w:eastAsia="Times New Roman" w:cs="Times New Roman"/>
          <w:bCs/>
          <w:szCs w:val="24"/>
        </w:rPr>
        <w:t>T.R. Dudley made a motion to approve the audit from Hochschild, Bloom &amp; Company, LLC for year ending June 30, 2019; Marcus Maggard seconded. The motion carried.</w:t>
      </w:r>
    </w:p>
    <w:p w14:paraId="516116ED" w14:textId="77777777" w:rsidR="0076133B" w:rsidRPr="0076133B" w:rsidRDefault="0076133B" w:rsidP="00D04CE4">
      <w:pPr>
        <w:spacing w:after="0" w:line="240" w:lineRule="auto"/>
        <w:rPr>
          <w:rFonts w:eastAsia="Times New Roman" w:cs="Times New Roman"/>
          <w:szCs w:val="24"/>
        </w:rPr>
      </w:pPr>
    </w:p>
    <w:p w14:paraId="14B96BE6" w14:textId="77777777" w:rsidR="00983A40" w:rsidRPr="0076133B" w:rsidRDefault="00983A40" w:rsidP="00983A40">
      <w:pPr>
        <w:spacing w:after="0" w:line="240" w:lineRule="auto"/>
        <w:ind w:left="720" w:hanging="720"/>
        <w:rPr>
          <w:rFonts w:eastAsia="Times New Roman" w:cs="Times New Roman"/>
          <w:szCs w:val="24"/>
        </w:rPr>
      </w:pPr>
      <w:r w:rsidRPr="0076133B">
        <w:rPr>
          <w:rFonts w:eastAsia="Times New Roman" w:cs="Times New Roman"/>
          <w:b/>
          <w:bCs/>
          <w:szCs w:val="24"/>
        </w:rPr>
        <w:t xml:space="preserve">Adjourn         </w:t>
      </w:r>
    </w:p>
    <w:p w14:paraId="286D1C51" w14:textId="77777777" w:rsidR="00C372E2" w:rsidRPr="0076133B" w:rsidRDefault="000C7F6A" w:rsidP="00C372E2">
      <w:pPr>
        <w:spacing w:after="0" w:line="240" w:lineRule="auto"/>
        <w:rPr>
          <w:rFonts w:eastAsia="Times New Roman" w:cs="Times New Roman"/>
          <w:szCs w:val="24"/>
        </w:rPr>
      </w:pPr>
      <w:r>
        <w:rPr>
          <w:rFonts w:eastAsia="Times New Roman" w:cs="Times New Roman"/>
          <w:szCs w:val="24"/>
        </w:rPr>
        <w:t>S</w:t>
      </w:r>
      <w:r w:rsidR="009C5DDE">
        <w:rPr>
          <w:rFonts w:eastAsia="Times New Roman" w:cs="Times New Roman"/>
          <w:szCs w:val="24"/>
        </w:rPr>
        <w:t>teve Vogt</w:t>
      </w:r>
      <w:r w:rsidR="00983A40" w:rsidRPr="0076133B">
        <w:rPr>
          <w:rFonts w:eastAsia="Times New Roman" w:cs="Times New Roman"/>
          <w:szCs w:val="24"/>
        </w:rPr>
        <w:t xml:space="preserve"> made a motion to adjourn at </w:t>
      </w:r>
      <w:r w:rsidR="009C5DDE">
        <w:rPr>
          <w:rFonts w:eastAsia="Times New Roman" w:cs="Times New Roman"/>
          <w:szCs w:val="24"/>
        </w:rPr>
        <w:t>9:14</w:t>
      </w:r>
      <w:r w:rsidR="00983A40" w:rsidRPr="0076133B">
        <w:rPr>
          <w:rFonts w:eastAsia="Times New Roman" w:cs="Times New Roman"/>
          <w:szCs w:val="24"/>
        </w:rPr>
        <w:t xml:space="preserve"> p.m.; seconded by </w:t>
      </w:r>
      <w:r w:rsidR="009C5DDE">
        <w:rPr>
          <w:rFonts w:eastAsia="Times New Roman" w:cs="Times New Roman"/>
          <w:szCs w:val="24"/>
        </w:rPr>
        <w:t>Larry Miskel</w:t>
      </w:r>
      <w:r w:rsidR="00983A40" w:rsidRPr="0076133B">
        <w:rPr>
          <w:rFonts w:eastAsia="Times New Roman" w:cs="Times New Roman"/>
          <w:szCs w:val="24"/>
        </w:rPr>
        <w:t>. The motion carried.</w:t>
      </w:r>
    </w:p>
    <w:p w14:paraId="7CE40705" w14:textId="77777777" w:rsidR="00C372E2" w:rsidRPr="0076133B" w:rsidRDefault="00C372E2" w:rsidP="00C372E2">
      <w:pPr>
        <w:spacing w:after="0" w:line="240" w:lineRule="auto"/>
        <w:rPr>
          <w:rFonts w:eastAsia="Times New Roman" w:cs="Times New Roman"/>
          <w:szCs w:val="24"/>
        </w:rPr>
      </w:pPr>
    </w:p>
    <w:p w14:paraId="52EE427A" w14:textId="77777777" w:rsidR="00C372E2" w:rsidRPr="0076133B" w:rsidRDefault="00C372E2" w:rsidP="00C372E2">
      <w:pPr>
        <w:spacing w:after="0" w:line="240" w:lineRule="auto"/>
        <w:rPr>
          <w:rFonts w:eastAsia="Times New Roman" w:cs="Times New Roman"/>
          <w:szCs w:val="24"/>
        </w:rPr>
      </w:pPr>
    </w:p>
    <w:p w14:paraId="19791F4F" w14:textId="77777777" w:rsidR="00C372E2" w:rsidRPr="0076133B" w:rsidRDefault="00C372E2" w:rsidP="00C372E2">
      <w:pPr>
        <w:tabs>
          <w:tab w:val="left" w:pos="1440"/>
        </w:tabs>
        <w:spacing w:after="0"/>
        <w:rPr>
          <w:rFonts w:cs="Times New Roman"/>
          <w:szCs w:val="24"/>
        </w:rPr>
      </w:pPr>
      <w:r w:rsidRPr="0076133B">
        <w:rPr>
          <w:rFonts w:cs="Times New Roman"/>
          <w:szCs w:val="24"/>
        </w:rPr>
        <w:t>______________________________________</w:t>
      </w:r>
    </w:p>
    <w:p w14:paraId="56B2DD22" w14:textId="77777777" w:rsidR="00C372E2" w:rsidRPr="0076133B" w:rsidRDefault="00C372E2" w:rsidP="00C372E2">
      <w:pPr>
        <w:tabs>
          <w:tab w:val="left" w:pos="1440"/>
        </w:tabs>
        <w:spacing w:after="0"/>
        <w:rPr>
          <w:rFonts w:cs="Times New Roman"/>
          <w:szCs w:val="24"/>
        </w:rPr>
      </w:pPr>
      <w:r w:rsidRPr="0076133B">
        <w:rPr>
          <w:rFonts w:cs="Times New Roman"/>
          <w:szCs w:val="24"/>
        </w:rPr>
        <w:t>Leo Sanders, President</w:t>
      </w:r>
    </w:p>
    <w:p w14:paraId="26DA4D7A" w14:textId="77777777" w:rsidR="00C372E2" w:rsidRPr="0076133B" w:rsidRDefault="00C372E2" w:rsidP="00C372E2">
      <w:pPr>
        <w:tabs>
          <w:tab w:val="left" w:pos="1440"/>
        </w:tabs>
        <w:rPr>
          <w:rFonts w:cs="Times New Roman"/>
          <w:szCs w:val="24"/>
        </w:rPr>
      </w:pPr>
    </w:p>
    <w:p w14:paraId="1FDAF8EB" w14:textId="77777777" w:rsidR="00C372E2" w:rsidRPr="0076133B" w:rsidRDefault="00C372E2" w:rsidP="00C372E2">
      <w:pPr>
        <w:tabs>
          <w:tab w:val="left" w:pos="1440"/>
        </w:tabs>
        <w:spacing w:after="0"/>
        <w:rPr>
          <w:rFonts w:cs="Times New Roman"/>
          <w:szCs w:val="24"/>
        </w:rPr>
      </w:pPr>
      <w:r w:rsidRPr="0076133B">
        <w:rPr>
          <w:rFonts w:cs="Times New Roman"/>
          <w:szCs w:val="24"/>
        </w:rPr>
        <w:t>______________________________________</w:t>
      </w:r>
    </w:p>
    <w:p w14:paraId="2E8C20AB" w14:textId="77777777" w:rsidR="00C372E2" w:rsidRPr="0076133B" w:rsidRDefault="00C372E2" w:rsidP="009F433F">
      <w:pPr>
        <w:tabs>
          <w:tab w:val="left" w:pos="1440"/>
        </w:tabs>
        <w:spacing w:after="0"/>
        <w:rPr>
          <w:rFonts w:cs="Times New Roman"/>
          <w:szCs w:val="24"/>
        </w:rPr>
      </w:pPr>
      <w:r w:rsidRPr="0076133B">
        <w:rPr>
          <w:rFonts w:cs="Times New Roman"/>
          <w:szCs w:val="24"/>
        </w:rPr>
        <w:t>Darrell Skiles, Secretary-Treasurer</w:t>
      </w:r>
    </w:p>
    <w:sectPr w:rsidR="00C372E2" w:rsidRPr="007613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BF8A9" w14:textId="77777777" w:rsidR="009952BB" w:rsidRDefault="009952BB" w:rsidP="009952BB">
      <w:pPr>
        <w:spacing w:after="0" w:line="240" w:lineRule="auto"/>
      </w:pPr>
      <w:r>
        <w:separator/>
      </w:r>
    </w:p>
  </w:endnote>
  <w:endnote w:type="continuationSeparator" w:id="0">
    <w:p w14:paraId="402C379A" w14:textId="77777777" w:rsidR="009952BB" w:rsidRDefault="009952BB" w:rsidP="0099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E1D08" w14:textId="77777777" w:rsidR="009952BB" w:rsidRDefault="009952BB" w:rsidP="009952BB">
      <w:pPr>
        <w:spacing w:after="0" w:line="240" w:lineRule="auto"/>
      </w:pPr>
      <w:r>
        <w:separator/>
      </w:r>
    </w:p>
  </w:footnote>
  <w:footnote w:type="continuationSeparator" w:id="0">
    <w:p w14:paraId="46A2828A" w14:textId="77777777" w:rsidR="009952BB" w:rsidRDefault="009952BB" w:rsidP="00995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F96DC5"/>
    <w:multiLevelType w:val="multilevel"/>
    <w:tmpl w:val="D4F2CF4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A40"/>
    <w:rsid w:val="00056460"/>
    <w:rsid w:val="00087CF4"/>
    <w:rsid w:val="000C7F6A"/>
    <w:rsid w:val="0028375B"/>
    <w:rsid w:val="002A673F"/>
    <w:rsid w:val="003071CE"/>
    <w:rsid w:val="003A54E8"/>
    <w:rsid w:val="003F20C8"/>
    <w:rsid w:val="0044295B"/>
    <w:rsid w:val="0056128E"/>
    <w:rsid w:val="00587EB1"/>
    <w:rsid w:val="005F131A"/>
    <w:rsid w:val="00616EE0"/>
    <w:rsid w:val="00626FB7"/>
    <w:rsid w:val="006607AB"/>
    <w:rsid w:val="006A5F4D"/>
    <w:rsid w:val="00712D1D"/>
    <w:rsid w:val="0076133B"/>
    <w:rsid w:val="00775101"/>
    <w:rsid w:val="00811F9F"/>
    <w:rsid w:val="00822ED0"/>
    <w:rsid w:val="00983A40"/>
    <w:rsid w:val="009952BB"/>
    <w:rsid w:val="009C5DDE"/>
    <w:rsid w:val="009F433F"/>
    <w:rsid w:val="00A623D2"/>
    <w:rsid w:val="00A737B6"/>
    <w:rsid w:val="00AA493C"/>
    <w:rsid w:val="00AF7C5E"/>
    <w:rsid w:val="00B42C98"/>
    <w:rsid w:val="00BE7C34"/>
    <w:rsid w:val="00C026CE"/>
    <w:rsid w:val="00C046C5"/>
    <w:rsid w:val="00C372E2"/>
    <w:rsid w:val="00C6090D"/>
    <w:rsid w:val="00CE529F"/>
    <w:rsid w:val="00D04CE4"/>
    <w:rsid w:val="00E86D0A"/>
    <w:rsid w:val="00F3390F"/>
    <w:rsid w:val="00F53731"/>
    <w:rsid w:val="00FB2425"/>
    <w:rsid w:val="00FB7A47"/>
    <w:rsid w:val="00FE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19B3FD"/>
  <w15:docId w15:val="{F26E98A0-53CB-43E1-BD23-59C16C8C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2BB"/>
  </w:style>
  <w:style w:type="paragraph" w:styleId="Footer">
    <w:name w:val="footer"/>
    <w:basedOn w:val="Normal"/>
    <w:link w:val="FooterChar"/>
    <w:uiPriority w:val="99"/>
    <w:unhideWhenUsed/>
    <w:rsid w:val="00995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2BB"/>
  </w:style>
  <w:style w:type="paragraph" w:styleId="ListParagraph">
    <w:name w:val="List Paragraph"/>
    <w:basedOn w:val="Normal"/>
    <w:uiPriority w:val="34"/>
    <w:qFormat/>
    <w:rsid w:val="0076133B"/>
    <w:pPr>
      <w:ind w:left="720"/>
      <w:contextualSpacing/>
    </w:pPr>
    <w:rPr>
      <w:rFonts w:asciiTheme="minorHAnsi" w:hAnsiTheme="minorHAnsi"/>
      <w:sz w:val="22"/>
    </w:rPr>
  </w:style>
  <w:style w:type="paragraph" w:styleId="BodyText">
    <w:name w:val="Body Text"/>
    <w:basedOn w:val="Normal"/>
    <w:link w:val="BodyTextChar"/>
    <w:uiPriority w:val="1"/>
    <w:qFormat/>
    <w:rsid w:val="0076133B"/>
    <w:pPr>
      <w:widowControl w:val="0"/>
      <w:spacing w:after="0" w:line="240" w:lineRule="auto"/>
      <w:ind w:left="100"/>
    </w:pPr>
    <w:rPr>
      <w:rFonts w:eastAsia="Times New Roman"/>
      <w:szCs w:val="24"/>
    </w:rPr>
  </w:style>
  <w:style w:type="character" w:customStyle="1" w:styleId="BodyTextChar">
    <w:name w:val="Body Text Char"/>
    <w:basedOn w:val="DefaultParagraphFont"/>
    <w:link w:val="BodyText"/>
    <w:uiPriority w:val="1"/>
    <w:rsid w:val="0076133B"/>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70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Branson</dc:creator>
  <cp:lastModifiedBy>Linda Carroll</cp:lastModifiedBy>
  <cp:revision>5</cp:revision>
  <cp:lastPrinted>2018-06-19T17:48:00Z</cp:lastPrinted>
  <dcterms:created xsi:type="dcterms:W3CDTF">2020-04-27T15:31:00Z</dcterms:created>
  <dcterms:modified xsi:type="dcterms:W3CDTF">2020-06-04T16:09:00Z</dcterms:modified>
</cp:coreProperties>
</file>