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2947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Meramec Regional Planning Commission</w:t>
      </w:r>
    </w:p>
    <w:p w14:paraId="324B63B8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Opioid Affected Youth Initiative</w:t>
      </w:r>
    </w:p>
    <w:p w14:paraId="113D609D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Group Discussion #2</w:t>
      </w:r>
    </w:p>
    <w:p w14:paraId="7AB0278C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Conference Call</w:t>
      </w:r>
    </w:p>
    <w:p w14:paraId="52EA0EC2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May 13, 2020</w:t>
      </w:r>
    </w:p>
    <w:p w14:paraId="78450DB4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PM</w:t>
      </w:r>
    </w:p>
    <w:p w14:paraId="0C2B9B72" w14:textId="77777777" w:rsidR="008E11EF" w:rsidRDefault="008E11EF" w:rsidP="008E11EF">
      <w:pPr>
        <w:spacing w:line="276" w:lineRule="auto"/>
        <w:ind w:left="720" w:hanging="360"/>
        <w:rPr>
          <w:rFonts w:ascii="Times New Roman" w:hAnsi="Times New Roman" w:cs="Times New Roman"/>
        </w:rPr>
      </w:pPr>
    </w:p>
    <w:p w14:paraId="7FF70B00" w14:textId="77777777" w:rsidR="008E11EF" w:rsidRDefault="008E11EF" w:rsidP="008E11EF">
      <w:pPr>
        <w:spacing w:line="276" w:lineRule="auto"/>
        <w:ind w:left="720" w:hanging="360"/>
        <w:rPr>
          <w:rFonts w:ascii="Times New Roman" w:hAnsi="Times New Roman" w:cs="Times New Roman"/>
        </w:rPr>
      </w:pPr>
    </w:p>
    <w:p w14:paraId="436DEDBF" w14:textId="77777777" w:rsidR="008E11EF" w:rsidRDefault="008E11EF" w:rsidP="008E11EF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TENTATIVE AGENDA</w:t>
      </w:r>
    </w:p>
    <w:p w14:paraId="6B467DD8" w14:textId="77777777" w:rsidR="008E11EF" w:rsidRDefault="008E11EF" w:rsidP="008E11EF">
      <w:pPr>
        <w:spacing w:line="276" w:lineRule="auto"/>
        <w:ind w:left="720" w:hanging="360"/>
        <w:rPr>
          <w:rFonts w:ascii="Times New Roman" w:hAnsi="Times New Roman" w:cs="Times New Roman"/>
        </w:rPr>
      </w:pPr>
    </w:p>
    <w:p w14:paraId="0A56AFEC" w14:textId="77777777" w:rsidR="008E11EF" w:rsidRPr="00F15D48" w:rsidRDefault="008E11EF" w:rsidP="008317B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F15D48">
        <w:rPr>
          <w:rFonts w:ascii="Times New Roman" w:eastAsia="Times New Roman" w:hAnsi="Times New Roman" w:cs="Times New Roman"/>
          <w:b/>
          <w:bCs/>
          <w:color w:val="000000"/>
        </w:rPr>
        <w:t>MRPC’s approach to Missouri’s phase 1 re-opening</w:t>
      </w:r>
    </w:p>
    <w:p w14:paraId="3AA7AC4E" w14:textId="77777777" w:rsidR="008E11EF" w:rsidRPr="00F15D48" w:rsidRDefault="008E11EF" w:rsidP="008E11EF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F15D48">
        <w:rPr>
          <w:rFonts w:ascii="Times New Roman" w:eastAsia="Times New Roman" w:hAnsi="Times New Roman" w:cs="Times New Roman"/>
          <w:b/>
          <w:bCs/>
          <w:color w:val="000000"/>
        </w:rPr>
        <w:t>Discussion questions:</w:t>
      </w:r>
    </w:p>
    <w:p w14:paraId="4D89EF52" w14:textId="0DDEAF10" w:rsidR="008E11EF" w:rsidRDefault="008E11EF" w:rsidP="008E11EF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each agencies</w:t>
      </w:r>
      <w:r>
        <w:rPr>
          <w:rFonts w:ascii="Times New Roman" w:eastAsia="Times New Roman" w:hAnsi="Times New Roman" w:cs="Times New Roman"/>
          <w:color w:val="000000"/>
        </w:rPr>
        <w:t>’</w:t>
      </w:r>
      <w:r>
        <w:rPr>
          <w:rFonts w:ascii="Times New Roman" w:eastAsia="Times New Roman" w:hAnsi="Times New Roman" w:cs="Times New Roman"/>
          <w:color w:val="000000"/>
        </w:rPr>
        <w:t xml:space="preserve"> approach to Missouri’s phase 1 re-opening</w:t>
      </w:r>
      <w:r w:rsidR="003C5FBA">
        <w:rPr>
          <w:rFonts w:ascii="Times New Roman" w:eastAsia="Times New Roman" w:hAnsi="Times New Roman" w:cs="Times New Roman"/>
          <w:color w:val="000000"/>
        </w:rPr>
        <w:t>?</w:t>
      </w:r>
    </w:p>
    <w:p w14:paraId="3FAF0577" w14:textId="53A63669" w:rsidR="008E11EF" w:rsidRDefault="008E11EF" w:rsidP="008E11EF">
      <w:pPr>
        <w:pStyle w:val="ListParagraph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Since the focus group discussion on April 14</w:t>
      </w:r>
      <w:r>
        <w:rPr>
          <w:color w:val="000000"/>
          <w:vertAlign w:val="superscript"/>
        </w:rPr>
        <w:t>th</w:t>
      </w:r>
      <w:r>
        <w:rPr>
          <w:color w:val="000000"/>
        </w:rPr>
        <w:t>, how have agencies’ challenges altered due to Missouri’s phase 1 re-opening</w:t>
      </w:r>
      <w:r w:rsidR="003C5FBA">
        <w:rPr>
          <w:color w:val="000000"/>
        </w:rPr>
        <w:t>?</w:t>
      </w:r>
      <w:r>
        <w:rPr>
          <w:color w:val="000000"/>
        </w:rPr>
        <w:t xml:space="preserve"> </w:t>
      </w:r>
      <w:r>
        <w:rPr>
          <w:i/>
          <w:color w:val="000000"/>
        </w:rPr>
        <w:t>Jane to give specific examples from meeting mi</w:t>
      </w:r>
      <w:r>
        <w:rPr>
          <w:i/>
          <w:color w:val="000000"/>
        </w:rPr>
        <w:t>nutes</w:t>
      </w:r>
      <w:r w:rsidR="003C5FBA">
        <w:rPr>
          <w:color w:val="000000"/>
        </w:rPr>
        <w:t>.</w:t>
      </w:r>
    </w:p>
    <w:p w14:paraId="3871768E" w14:textId="60CD7C5D" w:rsidR="008E11EF" w:rsidRDefault="008E11EF" w:rsidP="008E11EF">
      <w:pPr>
        <w:pStyle w:val="ListParagraph"/>
        <w:numPr>
          <w:ilvl w:val="2"/>
          <w:numId w:val="1"/>
        </w:numPr>
        <w:snapToGrid w:val="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Do you foresee any new challenges arising</w:t>
      </w:r>
      <w:r w:rsidR="003C5FBA">
        <w:rPr>
          <w:color w:val="000000"/>
        </w:rPr>
        <w:t>?</w:t>
      </w:r>
    </w:p>
    <w:p w14:paraId="73DDF4A2" w14:textId="2A94CA66" w:rsidR="008E11EF" w:rsidRDefault="008E11EF" w:rsidP="008E11EF">
      <w:pPr>
        <w:pStyle w:val="ListParagraph"/>
        <w:numPr>
          <w:ilvl w:val="2"/>
          <w:numId w:val="1"/>
        </w:numPr>
        <w:snapToGrid w:val="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Have you witnessed any behavioral changes in those you serve since the beginning of the phase 1 re-opening</w:t>
      </w:r>
      <w:r w:rsidR="003C5FBA">
        <w:rPr>
          <w:color w:val="000000"/>
        </w:rPr>
        <w:t>?</w:t>
      </w:r>
    </w:p>
    <w:p w14:paraId="24FEDCE5" w14:textId="358B5E35" w:rsidR="008E11EF" w:rsidRDefault="008E11EF" w:rsidP="008E11EF">
      <w:pPr>
        <w:pStyle w:val="ListParagraph"/>
        <w:numPr>
          <w:ilvl w:val="2"/>
          <w:numId w:val="1"/>
        </w:numPr>
        <w:snapToGrid w:val="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What impact of</w:t>
      </w:r>
      <w:r w:rsidR="00DA3292">
        <w:rPr>
          <w:color w:val="000000"/>
        </w:rPr>
        <w:t xml:space="preserve"> agency</w:t>
      </w:r>
      <w:r>
        <w:rPr>
          <w:color w:val="000000"/>
        </w:rPr>
        <w:t xml:space="preserve"> services (opioid-</w:t>
      </w:r>
      <w:r w:rsidR="00F15D48">
        <w:rPr>
          <w:color w:val="000000"/>
        </w:rPr>
        <w:t>specific</w:t>
      </w:r>
      <w:r>
        <w:rPr>
          <w:color w:val="000000"/>
        </w:rPr>
        <w:t xml:space="preserve"> if relevant) has your agency experienced since the beginning of the phase 1 re-opening</w:t>
      </w:r>
      <w:r w:rsidR="003C5FBA">
        <w:rPr>
          <w:color w:val="000000"/>
        </w:rPr>
        <w:t>?</w:t>
      </w:r>
    </w:p>
    <w:p w14:paraId="51000345" w14:textId="77777777" w:rsidR="008E11EF" w:rsidRPr="00F15D48" w:rsidRDefault="008E11EF" w:rsidP="008E11EF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F15D48">
        <w:rPr>
          <w:rFonts w:ascii="Times New Roman" w:eastAsia="Times New Roman" w:hAnsi="Times New Roman" w:cs="Times New Roman"/>
          <w:b/>
          <w:bCs/>
          <w:color w:val="000000"/>
        </w:rPr>
        <w:t>Late Spring/Early Summer OAYI Consortium Meetings:</w:t>
      </w:r>
    </w:p>
    <w:p w14:paraId="088A6056" w14:textId="77777777" w:rsidR="008E11EF" w:rsidRDefault="008E11EF" w:rsidP="008E11EF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 21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> will be held via Zoom</w:t>
      </w:r>
    </w:p>
    <w:p w14:paraId="3F9E76CB" w14:textId="77777777" w:rsidR="008E11EF" w:rsidRDefault="008E11EF" w:rsidP="008E11EF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Continued contingency plan</w:t>
      </w:r>
    </w:p>
    <w:p w14:paraId="3D402263" w14:textId="77777777" w:rsidR="008E11EF" w:rsidRDefault="008E11EF" w:rsidP="008E11EF">
      <w:pPr>
        <w:pStyle w:val="ListParagraph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MRPC will abide by the reevaluated MO protocol</w:t>
      </w:r>
    </w:p>
    <w:p w14:paraId="6074053B" w14:textId="35072F85" w:rsidR="008E11EF" w:rsidRDefault="008E11EF" w:rsidP="00AB3204">
      <w:pPr>
        <w:pStyle w:val="ListParagraph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Zoom poll questions</w:t>
      </w:r>
      <w:r w:rsidR="00AB3204">
        <w:rPr>
          <w:color w:val="000000"/>
        </w:rPr>
        <w:t>:</w:t>
      </w:r>
    </w:p>
    <w:p w14:paraId="6FB6C067" w14:textId="64DBCED7" w:rsidR="00AB3204" w:rsidRPr="00AB3204" w:rsidRDefault="00AB3204" w:rsidP="00AB3204">
      <w:pPr>
        <w:pStyle w:val="ListParagraph"/>
        <w:numPr>
          <w:ilvl w:val="3"/>
          <w:numId w:val="1"/>
        </w:numPr>
        <w:spacing w:line="276" w:lineRule="auto"/>
        <w:rPr>
          <w:color w:val="000000"/>
        </w:rPr>
      </w:pPr>
      <w:r>
        <w:rPr>
          <w:i/>
          <w:iCs/>
          <w:color w:val="000000"/>
        </w:rPr>
        <w:t>If</w:t>
      </w:r>
      <w:r>
        <w:rPr>
          <w:color w:val="000000"/>
        </w:rPr>
        <w:t xml:space="preserve"> the state of Missouri fully re-opens after May 31</w:t>
      </w:r>
      <w:r w:rsidRPr="00AB3204">
        <w:rPr>
          <w:color w:val="000000"/>
          <w:vertAlign w:val="superscript"/>
        </w:rPr>
        <w:t>st</w:t>
      </w:r>
      <w:r>
        <w:rPr>
          <w:color w:val="000000"/>
        </w:rPr>
        <w:t xml:space="preserve">, </w:t>
      </w:r>
    </w:p>
    <w:p w14:paraId="5DF99D65" w14:textId="50933469" w:rsidR="008E11EF" w:rsidRDefault="008E11EF" w:rsidP="00AB3204">
      <w:pPr>
        <w:pStyle w:val="ListParagraph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When do you (the consortium) want to re-establish in-person meetings?</w:t>
      </w:r>
    </w:p>
    <w:p w14:paraId="4C181A49" w14:textId="77777777" w:rsidR="008E11EF" w:rsidRDefault="008E11EF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As early as June</w:t>
      </w:r>
    </w:p>
    <w:p w14:paraId="53B54041" w14:textId="77777777" w:rsidR="008E11EF" w:rsidRDefault="008E11EF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Mid-summer</w:t>
      </w:r>
    </w:p>
    <w:p w14:paraId="6B6EE05E" w14:textId="77777777" w:rsidR="008E11EF" w:rsidRDefault="008E11EF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Late-summer</w:t>
      </w:r>
    </w:p>
    <w:p w14:paraId="17A25F6D" w14:textId="13118DF6" w:rsidR="008E11EF" w:rsidRDefault="008E11EF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Fall</w:t>
      </w:r>
    </w:p>
    <w:p w14:paraId="237FC114" w14:textId="29A1B17B" w:rsidR="003C5FBA" w:rsidRDefault="003C5FBA" w:rsidP="00AB3204">
      <w:pPr>
        <w:pStyle w:val="ListParagraph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For future in-person meetings, do you want an option to remote call or video in?</w:t>
      </w:r>
    </w:p>
    <w:p w14:paraId="3B227873" w14:textId="6E45625C" w:rsidR="003C5FBA" w:rsidRDefault="003C5FBA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Yes </w:t>
      </w:r>
    </w:p>
    <w:p w14:paraId="1F4F8A1E" w14:textId="4191E06B" w:rsidR="0036520A" w:rsidRPr="008317BB" w:rsidRDefault="003C5FBA" w:rsidP="00AB3204">
      <w:pPr>
        <w:pStyle w:val="ListParagraph"/>
        <w:numPr>
          <w:ilvl w:val="5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No</w:t>
      </w:r>
    </w:p>
    <w:sectPr w:rsidR="0036520A" w:rsidRPr="0083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2ACA"/>
    <w:multiLevelType w:val="hybridMultilevel"/>
    <w:tmpl w:val="43AC8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012916A">
      <w:start w:val="1"/>
      <w:numFmt w:val="lowerLetter"/>
      <w:lvlText w:val="%5."/>
      <w:lvlJc w:val="left"/>
      <w:pPr>
        <w:ind w:left="3680" w:hanging="440"/>
      </w:pPr>
      <w:rPr>
        <w:sz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F"/>
    <w:rsid w:val="0036520A"/>
    <w:rsid w:val="003C5FBA"/>
    <w:rsid w:val="008317BB"/>
    <w:rsid w:val="008E11EF"/>
    <w:rsid w:val="00AB3204"/>
    <w:rsid w:val="00DA3292"/>
    <w:rsid w:val="00E676D2"/>
    <w:rsid w:val="00F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8D18"/>
  <w15:chartTrackingRefBased/>
  <w15:docId w15:val="{50B00129-78DE-435E-99EC-44DD72B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8</cp:revision>
  <dcterms:created xsi:type="dcterms:W3CDTF">2020-05-06T20:44:00Z</dcterms:created>
  <dcterms:modified xsi:type="dcterms:W3CDTF">2020-05-06T20:58:00Z</dcterms:modified>
</cp:coreProperties>
</file>