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9" w:rsidRPr="00E838DB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38DB">
        <w:rPr>
          <w:rFonts w:ascii="Times New Roman" w:hAnsi="Times New Roman" w:cs="Times New Roman"/>
          <w:sz w:val="24"/>
          <w:szCs w:val="24"/>
        </w:rPr>
        <w:t>Naturally Meramec Consortium</w:t>
      </w: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Regional Meeting</w:t>
      </w:r>
    </w:p>
    <w:p w:rsidR="00433229" w:rsidRPr="00E838DB" w:rsidRDefault="00B26336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23, 2018</w:t>
      </w:r>
    </w:p>
    <w:p w:rsidR="002E2061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Meramec Regional Planning Commission, 4 Industrial Drive, St. James, MO</w:t>
      </w:r>
    </w:p>
    <w:p w:rsidR="002E2061" w:rsidRPr="00E838DB" w:rsidRDefault="00DE27D3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6:00</w:t>
      </w:r>
      <w:r w:rsidR="002E2061" w:rsidRPr="00E838DB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F0969" w:rsidRPr="00E838DB" w:rsidRDefault="002F0969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DE27D3" w:rsidRPr="00E838DB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433229" w:rsidRDefault="008E0DBC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8E0DBC" w:rsidRDefault="008E0DBC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B26336" w:rsidRDefault="008E0DBC" w:rsidP="00774DCA">
      <w:r w:rsidRPr="00693129">
        <w:rPr>
          <w:b/>
        </w:rPr>
        <w:t>Attendees</w:t>
      </w:r>
      <w:r>
        <w:rPr>
          <w:b/>
        </w:rPr>
        <w:t>:</w:t>
      </w:r>
      <w:r>
        <w:t xml:space="preserve"> </w:t>
      </w:r>
      <w:r w:rsidR="00B26336">
        <w:t xml:space="preserve">Chrysa Niewald, Owensville-Rosebud Tourism; </w:t>
      </w:r>
      <w:r>
        <w:t xml:space="preserve">Greg Harris, Rock Island Trail; </w:t>
      </w:r>
      <w:r w:rsidR="00B26336">
        <w:t>Rachel Robertson, St. James Winery; Mike Bottom, Knee Deep Farm; Deb Kleinheider, St. James Marketplace Café; and Julie Schrope,Swiss Meat and Sausage Company.</w:t>
      </w:r>
    </w:p>
    <w:p w:rsidR="00B26336" w:rsidRDefault="00B26336" w:rsidP="00774DCA"/>
    <w:p w:rsidR="008E0DBC" w:rsidRPr="00E838DB" w:rsidRDefault="008E0DBC" w:rsidP="00774DCA">
      <w:r w:rsidRPr="00693129">
        <w:rPr>
          <w:b/>
        </w:rPr>
        <w:t>Staff Present:</w:t>
      </w:r>
      <w:r>
        <w:t xml:space="preserve"> Connie Willman</w:t>
      </w:r>
      <w:r w:rsidR="00B26336">
        <w:t xml:space="preserve"> and Bonnie Prigge</w:t>
      </w:r>
    </w:p>
    <w:p w:rsidR="00175595" w:rsidRPr="00E838DB" w:rsidRDefault="00175595" w:rsidP="00774DCA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647009" w:rsidP="00774DCA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838DB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838DB">
        <w:rPr>
          <w:rFonts w:ascii="Times New Roman" w:hAnsi="Times New Roman" w:cs="Times New Roman"/>
          <w:b/>
          <w:sz w:val="24"/>
          <w:szCs w:val="24"/>
        </w:rPr>
        <w:t>:</w:t>
      </w:r>
      <w:r w:rsidR="00774DCA">
        <w:rPr>
          <w:rFonts w:ascii="Times New Roman" w:hAnsi="Times New Roman" w:cs="Times New Roman"/>
          <w:sz w:val="24"/>
          <w:szCs w:val="24"/>
        </w:rPr>
        <w:t xml:space="preserve"> </w:t>
      </w:r>
      <w:r w:rsidR="00B26336">
        <w:rPr>
          <w:rFonts w:ascii="Times New Roman" w:hAnsi="Times New Roman" w:cs="Times New Roman"/>
          <w:sz w:val="24"/>
          <w:szCs w:val="24"/>
        </w:rPr>
        <w:t>Vice Chairman Kleinheider opened the meeting at 6:1</w:t>
      </w:r>
      <w:r w:rsidR="00774DCA">
        <w:rPr>
          <w:rFonts w:ascii="Times New Roman" w:hAnsi="Times New Roman" w:cs="Times New Roman"/>
          <w:sz w:val="24"/>
          <w:szCs w:val="24"/>
        </w:rPr>
        <w:t>5 p.m.</w:t>
      </w:r>
    </w:p>
    <w:p w:rsidR="00647009" w:rsidRDefault="00647009" w:rsidP="00774DCA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774DCA">
        <w:rPr>
          <w:rFonts w:ascii="Times New Roman" w:hAnsi="Times New Roman" w:cs="Times New Roman"/>
          <w:b/>
          <w:sz w:val="24"/>
          <w:szCs w:val="24"/>
        </w:rPr>
        <w:t>:</w:t>
      </w:r>
      <w:r w:rsidRPr="00E83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CA" w:rsidRPr="00774DCA">
        <w:rPr>
          <w:rFonts w:ascii="Times New Roman" w:hAnsi="Times New Roman" w:cs="Times New Roman"/>
          <w:sz w:val="24"/>
          <w:szCs w:val="24"/>
        </w:rPr>
        <w:t xml:space="preserve">Minutes </w:t>
      </w:r>
      <w:r w:rsidRPr="00774DCA">
        <w:rPr>
          <w:rFonts w:ascii="Times New Roman" w:hAnsi="Times New Roman" w:cs="Times New Roman"/>
          <w:sz w:val="24"/>
          <w:szCs w:val="24"/>
        </w:rPr>
        <w:t xml:space="preserve">from the </w:t>
      </w:r>
      <w:r w:rsidR="00B26336">
        <w:rPr>
          <w:rFonts w:ascii="Times New Roman" w:hAnsi="Times New Roman" w:cs="Times New Roman"/>
          <w:sz w:val="24"/>
          <w:szCs w:val="24"/>
        </w:rPr>
        <w:t>August 15</w:t>
      </w:r>
      <w:r w:rsidR="00BD4327" w:rsidRPr="00774DCA">
        <w:rPr>
          <w:rFonts w:ascii="Times New Roman" w:hAnsi="Times New Roman" w:cs="Times New Roman"/>
          <w:sz w:val="24"/>
          <w:szCs w:val="24"/>
        </w:rPr>
        <w:t>, 2017</w:t>
      </w:r>
      <w:r w:rsidRPr="00774DCA">
        <w:rPr>
          <w:rFonts w:ascii="Times New Roman" w:hAnsi="Times New Roman" w:cs="Times New Roman"/>
          <w:sz w:val="24"/>
          <w:szCs w:val="24"/>
        </w:rPr>
        <w:t xml:space="preserve"> meeting</w:t>
      </w:r>
      <w:r w:rsidR="00774DCA" w:rsidRPr="00774DCA">
        <w:rPr>
          <w:rFonts w:ascii="Times New Roman" w:hAnsi="Times New Roman" w:cs="Times New Roman"/>
          <w:sz w:val="24"/>
          <w:szCs w:val="24"/>
        </w:rPr>
        <w:t xml:space="preserve"> were presented. </w:t>
      </w:r>
      <w:r w:rsidR="00B26336">
        <w:rPr>
          <w:rFonts w:ascii="Times New Roman" w:hAnsi="Times New Roman" w:cs="Times New Roman"/>
          <w:sz w:val="24"/>
          <w:szCs w:val="24"/>
        </w:rPr>
        <w:t>Greg Harris</w:t>
      </w:r>
      <w:r w:rsidR="00774DCA" w:rsidRPr="00774DCA">
        <w:rPr>
          <w:rFonts w:ascii="Times New Roman" w:hAnsi="Times New Roman" w:cs="Times New Roman"/>
          <w:sz w:val="24"/>
          <w:szCs w:val="24"/>
        </w:rPr>
        <w:t xml:space="preserve"> made a motion, seconded by </w:t>
      </w:r>
      <w:r w:rsidR="00B26336">
        <w:rPr>
          <w:rFonts w:ascii="Times New Roman" w:hAnsi="Times New Roman" w:cs="Times New Roman"/>
          <w:sz w:val="24"/>
          <w:szCs w:val="24"/>
        </w:rPr>
        <w:t>Julie Schrope</w:t>
      </w:r>
      <w:r w:rsidR="00774DCA" w:rsidRPr="00774DCA">
        <w:rPr>
          <w:rFonts w:ascii="Times New Roman" w:hAnsi="Times New Roman" w:cs="Times New Roman"/>
          <w:sz w:val="24"/>
          <w:szCs w:val="24"/>
        </w:rPr>
        <w:t>, that the minutes be approved as presented. Motion passed.</w:t>
      </w:r>
    </w:p>
    <w:p w:rsidR="00C4762C" w:rsidRDefault="00C4762C" w:rsidP="00C4762C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Connie Willman reported that, </w:t>
      </w:r>
      <w:r>
        <w:rPr>
          <w:rFonts w:ascii="Times New Roman" w:hAnsi="Times New Roman" w:cs="Times New Roman"/>
          <w:sz w:val="24"/>
          <w:szCs w:val="24"/>
        </w:rPr>
        <w:t>prior to dues implementation</w:t>
      </w:r>
      <w:r>
        <w:rPr>
          <w:rFonts w:ascii="Times New Roman" w:hAnsi="Times New Roman" w:cs="Times New Roman"/>
          <w:sz w:val="24"/>
          <w:szCs w:val="24"/>
        </w:rPr>
        <w:t xml:space="preserve">, there </w:t>
      </w:r>
      <w:r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Naturally Meramec Consortium members. </w:t>
      </w:r>
      <w:r>
        <w:rPr>
          <w:rFonts w:ascii="Times New Roman" w:hAnsi="Times New Roman" w:cs="Times New Roman"/>
          <w:sz w:val="24"/>
          <w:szCs w:val="24"/>
        </w:rPr>
        <w:t xml:space="preserve">Grants submitted include $16,500 for a Missouri Agriculture and Small Business Development Authority: MO Value-Added Grant Program to conduct a food hub feasibility study and $20,000 for Coover Charitable Foundation to continue collective marketing efforts. In process: $40,000 for a USDA rural Business Development Grant for marketing/training. Connie distributed a certification form for members to complete to go with the grant. </w:t>
      </w:r>
    </w:p>
    <w:p w:rsidR="00567660" w:rsidRPr="0086588E" w:rsidRDefault="00B26336" w:rsidP="00774DCA">
      <w:pPr>
        <w:pStyle w:val="Body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Officers</w:t>
      </w:r>
      <w:r w:rsidR="00DA59D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Due to personal reasons, it was necessary for Brenda Story to resign her position as Naturally Meramec Consortium Chairman. </w:t>
      </w:r>
      <w:r w:rsidR="00260AE4">
        <w:rPr>
          <w:rFonts w:ascii="Times New Roman" w:hAnsi="Times New Roman" w:cs="Times New Roman"/>
          <w:sz w:val="24"/>
          <w:szCs w:val="24"/>
        </w:rPr>
        <w:t>Members elected Deb Kleinheider as Chairman and Julie Schrope as Vice Chairman.</w:t>
      </w:r>
    </w:p>
    <w:p w:rsidR="005D6B15" w:rsidRDefault="00260AE4" w:rsidP="00260AE4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Dues Structure: </w:t>
      </w:r>
      <w:r>
        <w:rPr>
          <w:rFonts w:ascii="Times New Roman" w:hAnsi="Times New Roman" w:cs="Times New Roman"/>
          <w:color w:val="auto"/>
          <w:sz w:val="24"/>
          <w:szCs w:val="24"/>
        </w:rPr>
        <w:t>Bonnie Prigge gave an overview of the new NMC dues structure. Dues will be $300 per year. This can be paid all at once, or in two payments. These will be pro-rated at $25 per month so that members pay only for those months they are a member. Participants offered suggestions for considering dues for next year:</w:t>
      </w:r>
    </w:p>
    <w:p w:rsidR="00260AE4" w:rsidRDefault="00260AE4" w:rsidP="00260AE4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:rsidR="00260AE4" w:rsidRDefault="00260AE4" w:rsidP="00260AE4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a discount for a single payment of dues.</w:t>
      </w:r>
    </w:p>
    <w:p w:rsidR="00260AE4" w:rsidRDefault="00260AE4" w:rsidP="00260AE4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year, start dues at March, not January. </w:t>
      </w:r>
    </w:p>
    <w:p w:rsidR="00260AE4" w:rsidRDefault="00260AE4" w:rsidP="00260AE4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no, or lower dues for Not-For-Profits.</w:t>
      </w:r>
    </w:p>
    <w:p w:rsidR="00260AE4" w:rsidRDefault="00C4762C" w:rsidP="00260AE4">
      <w:pPr>
        <w:pStyle w:val="Body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 rate scale by size of business.</w:t>
      </w:r>
    </w:p>
    <w:p w:rsidR="00C4762C" w:rsidRDefault="00C4762C" w:rsidP="00C4762C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</w:p>
    <w:p w:rsidR="00C4762C" w:rsidRDefault="00C4762C" w:rsidP="00C4762C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also suggested that the website be linked with State sites.</w:t>
      </w:r>
    </w:p>
    <w:p w:rsidR="00C4762C" w:rsidRPr="00260AE4" w:rsidRDefault="00C4762C" w:rsidP="00C4762C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4762C" w:rsidRDefault="00C4762C" w:rsidP="00774DCA">
      <w:pPr>
        <w:pStyle w:val="Body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C4762C" w:rsidRPr="00C4762C" w:rsidRDefault="00C4762C" w:rsidP="00774DCA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"Instagram for the Travel Industry:" </w:t>
      </w:r>
      <w:r>
        <w:rPr>
          <w:rFonts w:ascii="Times New Roman" w:hAnsi="Times New Roman" w:cs="Times New Roman"/>
          <w:sz w:val="24"/>
          <w:szCs w:val="24"/>
        </w:rPr>
        <w:t xml:space="preserve">Connie presented the PowerPoint prepared for the group by Caledon Virtual. </w:t>
      </w:r>
      <w:r w:rsidR="004D006D">
        <w:rPr>
          <w:rFonts w:ascii="Times New Roman" w:hAnsi="Times New Roman" w:cs="Times New Roman"/>
          <w:sz w:val="24"/>
          <w:szCs w:val="24"/>
        </w:rPr>
        <w:t xml:space="preserve">More than 800 million people use Instagram, with a 2.3 percent engagement rate per follower. 48 percent of users rely on Instagram to find a new travel destination. Users use the location feature to find real pictures of people who have visited their desired destination, finding attractions. </w:t>
      </w:r>
    </w:p>
    <w:p w:rsidR="00433229" w:rsidRPr="00DA59D7" w:rsidRDefault="00380BDA" w:rsidP="00774DCA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Announcements</w:t>
      </w:r>
      <w:r w:rsidR="00D774E8" w:rsidRPr="00DA59D7">
        <w:rPr>
          <w:rFonts w:ascii="Times New Roman" w:hAnsi="Times New Roman" w:cs="Times New Roman"/>
          <w:b/>
          <w:sz w:val="24"/>
          <w:szCs w:val="24"/>
        </w:rPr>
        <w:t>:</w:t>
      </w:r>
      <w:r w:rsidR="00D774E8" w:rsidRPr="00DA59D7">
        <w:rPr>
          <w:rFonts w:ascii="Times New Roman" w:hAnsi="Times New Roman" w:cs="Times New Roman"/>
          <w:sz w:val="24"/>
          <w:szCs w:val="24"/>
        </w:rPr>
        <w:t xml:space="preserve"> </w:t>
      </w:r>
      <w:r w:rsidR="0080046F">
        <w:rPr>
          <w:rFonts w:ascii="Times New Roman" w:hAnsi="Times New Roman" w:cs="Times New Roman"/>
          <w:sz w:val="24"/>
          <w:szCs w:val="24"/>
        </w:rPr>
        <w:t xml:space="preserve">Greg Harris reported that </w:t>
      </w:r>
      <w:r w:rsidR="002447AD">
        <w:rPr>
          <w:rFonts w:ascii="Times New Roman" w:hAnsi="Times New Roman" w:cs="Times New Roman"/>
          <w:sz w:val="24"/>
          <w:szCs w:val="24"/>
        </w:rPr>
        <w:t xml:space="preserve">the "Big Bam Ride" from Joplin to Eureka will take place from June 17-22 in 2018. Waynesville will be a stop on day three. </w:t>
      </w:r>
    </w:p>
    <w:p w:rsidR="007D02BC" w:rsidRPr="00774DCA" w:rsidRDefault="00380BDA" w:rsidP="007D02BC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Networking: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  <w:r w:rsidR="002447AD">
        <w:rPr>
          <w:rFonts w:ascii="Times New Roman" w:hAnsi="Times New Roman" w:cs="Times New Roman"/>
          <w:sz w:val="24"/>
          <w:szCs w:val="24"/>
        </w:rPr>
        <w:t>Members net</w:t>
      </w:r>
      <w:r w:rsidR="007D02BC">
        <w:rPr>
          <w:rFonts w:ascii="Times New Roman" w:hAnsi="Times New Roman" w:cs="Times New Roman"/>
          <w:sz w:val="24"/>
          <w:szCs w:val="24"/>
        </w:rPr>
        <w:t xml:space="preserve">worked and enjoyed refreshments, provided </w:t>
      </w:r>
      <w:r w:rsidR="00C4762C">
        <w:rPr>
          <w:rFonts w:ascii="Times New Roman" w:hAnsi="Times New Roman" w:cs="Times New Roman"/>
          <w:sz w:val="24"/>
          <w:szCs w:val="24"/>
        </w:rPr>
        <w:t>Swiss Meat and Sausage Company, St. James Marketplace Café and Bonnie Prigge.</w:t>
      </w:r>
    </w:p>
    <w:p w:rsidR="00611607" w:rsidRPr="00E838DB" w:rsidRDefault="00611607" w:rsidP="00774DCA">
      <w:pPr>
        <w:pStyle w:val="Body"/>
        <w:spacing w:after="240"/>
        <w:rPr>
          <w:rFonts w:ascii="Times New Roman" w:hAnsi="Times New Roman" w:cs="Times New Roman"/>
          <w:sz w:val="24"/>
          <w:szCs w:val="24"/>
        </w:rPr>
      </w:pPr>
    </w:p>
    <w:sectPr w:rsidR="00611607" w:rsidRPr="00E838D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4334781"/>
    <w:multiLevelType w:val="hybridMultilevel"/>
    <w:tmpl w:val="B48C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229"/>
    <w:rsid w:val="00054219"/>
    <w:rsid w:val="000A1F1F"/>
    <w:rsid w:val="00126263"/>
    <w:rsid w:val="00175595"/>
    <w:rsid w:val="001B64ED"/>
    <w:rsid w:val="00225A5F"/>
    <w:rsid w:val="002447AD"/>
    <w:rsid w:val="00251DC2"/>
    <w:rsid w:val="00260AE4"/>
    <w:rsid w:val="002B0E17"/>
    <w:rsid w:val="002C18B5"/>
    <w:rsid w:val="002E2061"/>
    <w:rsid w:val="002F0969"/>
    <w:rsid w:val="00380BDA"/>
    <w:rsid w:val="0038356F"/>
    <w:rsid w:val="003E4317"/>
    <w:rsid w:val="00433229"/>
    <w:rsid w:val="0045046B"/>
    <w:rsid w:val="00450B73"/>
    <w:rsid w:val="00473E3E"/>
    <w:rsid w:val="004978B6"/>
    <w:rsid w:val="004D006D"/>
    <w:rsid w:val="00567660"/>
    <w:rsid w:val="005776FB"/>
    <w:rsid w:val="005B1036"/>
    <w:rsid w:val="005D6B15"/>
    <w:rsid w:val="00611607"/>
    <w:rsid w:val="00624B26"/>
    <w:rsid w:val="00647009"/>
    <w:rsid w:val="006A10B1"/>
    <w:rsid w:val="006A687C"/>
    <w:rsid w:val="006D5CBB"/>
    <w:rsid w:val="00727CD3"/>
    <w:rsid w:val="00734C0D"/>
    <w:rsid w:val="00774DCA"/>
    <w:rsid w:val="00792CAF"/>
    <w:rsid w:val="007A7F2B"/>
    <w:rsid w:val="007D02BC"/>
    <w:rsid w:val="007F5DA3"/>
    <w:rsid w:val="0080046F"/>
    <w:rsid w:val="008338D7"/>
    <w:rsid w:val="0086588E"/>
    <w:rsid w:val="008920EB"/>
    <w:rsid w:val="008C41DD"/>
    <w:rsid w:val="008C4E47"/>
    <w:rsid w:val="008E0DBC"/>
    <w:rsid w:val="00972AE8"/>
    <w:rsid w:val="009965F8"/>
    <w:rsid w:val="009B7A3D"/>
    <w:rsid w:val="009F2960"/>
    <w:rsid w:val="00A13BE7"/>
    <w:rsid w:val="00A417B2"/>
    <w:rsid w:val="00A4646E"/>
    <w:rsid w:val="00A73C3D"/>
    <w:rsid w:val="00A90665"/>
    <w:rsid w:val="00AC5CAF"/>
    <w:rsid w:val="00AE2906"/>
    <w:rsid w:val="00B0243D"/>
    <w:rsid w:val="00B2298C"/>
    <w:rsid w:val="00B26336"/>
    <w:rsid w:val="00B57AD8"/>
    <w:rsid w:val="00B615AA"/>
    <w:rsid w:val="00BA3B05"/>
    <w:rsid w:val="00BD4327"/>
    <w:rsid w:val="00BE6DF0"/>
    <w:rsid w:val="00C24D5C"/>
    <w:rsid w:val="00C36EE5"/>
    <w:rsid w:val="00C4762C"/>
    <w:rsid w:val="00D150BC"/>
    <w:rsid w:val="00D75ACA"/>
    <w:rsid w:val="00D774E8"/>
    <w:rsid w:val="00D86BD0"/>
    <w:rsid w:val="00DA54C6"/>
    <w:rsid w:val="00DA59D7"/>
    <w:rsid w:val="00DD4712"/>
    <w:rsid w:val="00DE27D3"/>
    <w:rsid w:val="00E5018D"/>
    <w:rsid w:val="00E81574"/>
    <w:rsid w:val="00E838DB"/>
    <w:rsid w:val="00F512FD"/>
    <w:rsid w:val="00F603FD"/>
    <w:rsid w:val="00FC1EA0"/>
    <w:rsid w:val="00FC2A45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C56B-BE01-4B2F-8E90-AEF96157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Connie Willman</cp:lastModifiedBy>
  <cp:revision>4</cp:revision>
  <dcterms:created xsi:type="dcterms:W3CDTF">2018-02-20T16:28:00Z</dcterms:created>
  <dcterms:modified xsi:type="dcterms:W3CDTF">2018-02-20T17:29:00Z</dcterms:modified>
</cp:coreProperties>
</file>